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3BC2" w:rsidRDefault="00013BC2" w:rsidP="002D0FA1">
      <w:pPr>
        <w:pStyle w:val="a8"/>
        <w:jc w:val="center"/>
        <w:rPr>
          <w:rFonts w:ascii="Times New Roman" w:hAnsi="Times New Roman"/>
          <w:sz w:val="28"/>
          <w:szCs w:val="28"/>
          <w:lang w:val="en-US"/>
        </w:rPr>
      </w:pPr>
    </w:p>
    <w:p w:rsidR="00013BC2" w:rsidRDefault="002D0FA1" w:rsidP="002D0FA1">
      <w:pPr>
        <w:pStyle w:val="a8"/>
        <w:jc w:val="center"/>
        <w:rPr>
          <w:rFonts w:ascii="Times New Roman" w:hAnsi="Times New Roman"/>
          <w:sz w:val="28"/>
          <w:szCs w:val="28"/>
        </w:rPr>
      </w:pPr>
      <w:r>
        <w:rPr>
          <w:rFonts w:ascii="Times New Roman" w:hAnsi="Times New Roman"/>
          <w:sz w:val="28"/>
          <w:szCs w:val="28"/>
        </w:rPr>
        <w:t xml:space="preserve">АДМИНИСТРАЦИЯ </w:t>
      </w:r>
    </w:p>
    <w:p w:rsidR="002D0FA1" w:rsidRDefault="00F31D61" w:rsidP="002D0FA1">
      <w:pPr>
        <w:pStyle w:val="a8"/>
        <w:jc w:val="center"/>
        <w:rPr>
          <w:rFonts w:ascii="Times New Roman" w:hAnsi="Times New Roman"/>
          <w:sz w:val="28"/>
          <w:szCs w:val="28"/>
        </w:rPr>
      </w:pPr>
      <w:r>
        <w:rPr>
          <w:rFonts w:ascii="Times New Roman" w:hAnsi="Times New Roman"/>
          <w:sz w:val="28"/>
          <w:szCs w:val="28"/>
        </w:rPr>
        <w:t>ЛУКИЧЕВСКОГО</w:t>
      </w:r>
      <w:r w:rsidR="002D0FA1">
        <w:rPr>
          <w:rFonts w:ascii="Times New Roman" w:hAnsi="Times New Roman"/>
          <w:sz w:val="28"/>
          <w:szCs w:val="28"/>
        </w:rPr>
        <w:t xml:space="preserve"> </w:t>
      </w:r>
      <w:r w:rsidR="00013BC2">
        <w:rPr>
          <w:rFonts w:ascii="Times New Roman" w:hAnsi="Times New Roman"/>
          <w:sz w:val="28"/>
          <w:szCs w:val="28"/>
        </w:rPr>
        <w:t>СЕЛЬСКОГО ПОСЕЛЕНИЯ</w:t>
      </w:r>
    </w:p>
    <w:p w:rsidR="00013BC2" w:rsidRDefault="00013BC2" w:rsidP="002D0FA1">
      <w:pPr>
        <w:pStyle w:val="a8"/>
        <w:jc w:val="center"/>
        <w:rPr>
          <w:rFonts w:ascii="Times New Roman" w:hAnsi="Times New Roman"/>
          <w:sz w:val="28"/>
          <w:szCs w:val="28"/>
        </w:rPr>
      </w:pPr>
      <w:r>
        <w:rPr>
          <w:rFonts w:ascii="Times New Roman" w:hAnsi="Times New Roman"/>
          <w:sz w:val="28"/>
          <w:szCs w:val="28"/>
        </w:rPr>
        <w:t>МИЛЮТИНСКОГО РАЙОНА РОСТОВСКОЙ ОБЛАСТИ</w:t>
      </w:r>
    </w:p>
    <w:p w:rsidR="002D0FA1" w:rsidRDefault="002D0FA1" w:rsidP="002D0FA1">
      <w:pPr>
        <w:pStyle w:val="a8"/>
        <w:jc w:val="center"/>
        <w:rPr>
          <w:rFonts w:ascii="Times New Roman" w:hAnsi="Times New Roman"/>
          <w:sz w:val="28"/>
          <w:szCs w:val="28"/>
        </w:rPr>
      </w:pPr>
    </w:p>
    <w:p w:rsidR="002D0FA1" w:rsidRDefault="002D0FA1" w:rsidP="002D0FA1">
      <w:pPr>
        <w:pStyle w:val="a8"/>
        <w:jc w:val="center"/>
        <w:rPr>
          <w:rFonts w:ascii="Times New Roman" w:hAnsi="Times New Roman"/>
          <w:sz w:val="28"/>
          <w:szCs w:val="28"/>
        </w:rPr>
      </w:pPr>
      <w:r>
        <w:rPr>
          <w:rFonts w:ascii="Times New Roman" w:hAnsi="Times New Roman"/>
          <w:sz w:val="28"/>
          <w:szCs w:val="28"/>
        </w:rPr>
        <w:t>ПОСТАНОВЛЕНИЕ</w:t>
      </w:r>
    </w:p>
    <w:p w:rsidR="002D0FA1" w:rsidRDefault="002D0FA1" w:rsidP="002D0FA1">
      <w:pPr>
        <w:pStyle w:val="a8"/>
        <w:jc w:val="center"/>
        <w:rPr>
          <w:rFonts w:ascii="Times New Roman" w:hAnsi="Times New Roman"/>
          <w:sz w:val="28"/>
          <w:szCs w:val="28"/>
        </w:rPr>
      </w:pPr>
    </w:p>
    <w:p w:rsidR="002D0FA1" w:rsidRDefault="00684722" w:rsidP="00AE38DA">
      <w:pPr>
        <w:pStyle w:val="a8"/>
        <w:jc w:val="both"/>
        <w:rPr>
          <w:rFonts w:ascii="Times New Roman" w:hAnsi="Times New Roman"/>
          <w:sz w:val="27"/>
          <w:szCs w:val="27"/>
        </w:rPr>
      </w:pPr>
      <w:r w:rsidRPr="00F31D61">
        <w:rPr>
          <w:rFonts w:ascii="Times New Roman" w:hAnsi="Times New Roman"/>
          <w:sz w:val="28"/>
          <w:szCs w:val="28"/>
        </w:rPr>
        <w:t>2</w:t>
      </w:r>
      <w:r w:rsidR="00F31D61">
        <w:rPr>
          <w:rFonts w:ascii="Times New Roman" w:hAnsi="Times New Roman"/>
          <w:sz w:val="28"/>
          <w:szCs w:val="28"/>
        </w:rPr>
        <w:t>5</w:t>
      </w:r>
      <w:r w:rsidR="006322DD">
        <w:rPr>
          <w:rFonts w:ascii="Times New Roman" w:hAnsi="Times New Roman"/>
          <w:sz w:val="28"/>
          <w:szCs w:val="28"/>
        </w:rPr>
        <w:t>.0</w:t>
      </w:r>
      <w:r w:rsidR="00F31D61">
        <w:rPr>
          <w:rFonts w:ascii="Times New Roman" w:hAnsi="Times New Roman"/>
          <w:sz w:val="28"/>
          <w:szCs w:val="28"/>
        </w:rPr>
        <w:t>2</w:t>
      </w:r>
      <w:r w:rsidR="002D0FA1">
        <w:rPr>
          <w:rFonts w:ascii="Times New Roman" w:hAnsi="Times New Roman"/>
          <w:sz w:val="28"/>
          <w:szCs w:val="28"/>
        </w:rPr>
        <w:t>.201</w:t>
      </w:r>
      <w:r w:rsidRPr="00F31D61">
        <w:rPr>
          <w:rFonts w:ascii="Times New Roman" w:hAnsi="Times New Roman"/>
          <w:sz w:val="28"/>
          <w:szCs w:val="28"/>
        </w:rPr>
        <w:t>6</w:t>
      </w:r>
      <w:r w:rsidR="006322DD">
        <w:rPr>
          <w:rFonts w:ascii="Times New Roman" w:hAnsi="Times New Roman"/>
          <w:sz w:val="28"/>
          <w:szCs w:val="28"/>
        </w:rPr>
        <w:t>г.</w:t>
      </w:r>
      <w:r w:rsidR="002D0FA1">
        <w:rPr>
          <w:rFonts w:ascii="Times New Roman" w:hAnsi="Times New Roman"/>
          <w:sz w:val="28"/>
          <w:szCs w:val="28"/>
        </w:rPr>
        <w:tab/>
      </w:r>
      <w:r w:rsidR="002D0FA1">
        <w:rPr>
          <w:rFonts w:ascii="Times New Roman" w:hAnsi="Times New Roman"/>
          <w:sz w:val="28"/>
          <w:szCs w:val="28"/>
        </w:rPr>
        <w:tab/>
      </w:r>
      <w:r w:rsidR="002D0FA1">
        <w:rPr>
          <w:rFonts w:ascii="Times New Roman" w:hAnsi="Times New Roman"/>
          <w:sz w:val="28"/>
          <w:szCs w:val="28"/>
        </w:rPr>
        <w:tab/>
      </w:r>
      <w:r w:rsidR="002D0FA1">
        <w:rPr>
          <w:rFonts w:ascii="Times New Roman" w:hAnsi="Times New Roman"/>
          <w:sz w:val="28"/>
          <w:szCs w:val="28"/>
        </w:rPr>
        <w:tab/>
      </w:r>
      <w:r w:rsidR="002D0FA1">
        <w:rPr>
          <w:rFonts w:ascii="Times New Roman" w:hAnsi="Times New Roman"/>
          <w:sz w:val="28"/>
          <w:szCs w:val="28"/>
        </w:rPr>
        <w:tab/>
        <w:t>№</w:t>
      </w:r>
      <w:r w:rsidR="00474103">
        <w:rPr>
          <w:rFonts w:ascii="Times New Roman" w:hAnsi="Times New Roman"/>
          <w:sz w:val="28"/>
          <w:szCs w:val="28"/>
        </w:rPr>
        <w:t xml:space="preserve"> 20</w:t>
      </w:r>
      <w:r w:rsidR="002D0FA1">
        <w:rPr>
          <w:rFonts w:ascii="Times New Roman" w:hAnsi="Times New Roman"/>
          <w:sz w:val="28"/>
          <w:szCs w:val="28"/>
        </w:rPr>
        <w:tab/>
      </w:r>
      <w:r w:rsidR="002D0FA1">
        <w:rPr>
          <w:rFonts w:ascii="Times New Roman" w:hAnsi="Times New Roman"/>
          <w:sz w:val="28"/>
          <w:szCs w:val="28"/>
        </w:rPr>
        <w:tab/>
        <w:t xml:space="preserve">     </w:t>
      </w:r>
      <w:r w:rsidR="00F31D61">
        <w:rPr>
          <w:rFonts w:ascii="Times New Roman" w:hAnsi="Times New Roman"/>
          <w:sz w:val="28"/>
          <w:szCs w:val="28"/>
        </w:rPr>
        <w:t>х. Сулинский</w:t>
      </w:r>
    </w:p>
    <w:p w:rsidR="002D0FA1" w:rsidRDefault="002D0FA1" w:rsidP="002D0FA1">
      <w:pPr>
        <w:pStyle w:val="a8"/>
        <w:jc w:val="center"/>
        <w:rPr>
          <w:rFonts w:ascii="Times New Roman" w:hAnsi="Times New Roman"/>
          <w:sz w:val="20"/>
          <w:szCs w:val="20"/>
        </w:rPr>
      </w:pPr>
    </w:p>
    <w:p w:rsidR="005624C0" w:rsidRDefault="005624C0">
      <w:pPr>
        <w:widowControl w:val="0"/>
        <w:autoSpaceDE w:val="0"/>
        <w:autoSpaceDN w:val="0"/>
        <w:adjustRightInd w:val="0"/>
        <w:spacing w:after="0" w:line="200" w:lineRule="exact"/>
        <w:rPr>
          <w:rFonts w:ascii="Times New Roman" w:hAnsi="Times New Roman"/>
          <w:sz w:val="20"/>
          <w:szCs w:val="20"/>
        </w:rPr>
      </w:pPr>
    </w:p>
    <w:p w:rsidR="005624C0" w:rsidRDefault="005624C0">
      <w:pPr>
        <w:widowControl w:val="0"/>
        <w:autoSpaceDE w:val="0"/>
        <w:autoSpaceDN w:val="0"/>
        <w:adjustRightInd w:val="0"/>
        <w:spacing w:before="16" w:after="0" w:line="240" w:lineRule="exact"/>
        <w:rPr>
          <w:rFonts w:ascii="Times New Roman" w:hAnsi="Times New Roman"/>
          <w:sz w:val="24"/>
          <w:szCs w:val="24"/>
        </w:rPr>
      </w:pPr>
    </w:p>
    <w:p w:rsidR="002D0FA1" w:rsidRPr="00263589" w:rsidRDefault="005624C0" w:rsidP="002D0FA1">
      <w:pPr>
        <w:widowControl w:val="0"/>
        <w:autoSpaceDE w:val="0"/>
        <w:autoSpaceDN w:val="0"/>
        <w:adjustRightInd w:val="0"/>
        <w:spacing w:after="0" w:line="322" w:lineRule="exact"/>
        <w:ind w:right="2121"/>
        <w:jc w:val="both"/>
        <w:rPr>
          <w:rFonts w:ascii="Times New Roman" w:hAnsi="Times New Roman"/>
          <w:bCs/>
          <w:sz w:val="28"/>
          <w:szCs w:val="28"/>
        </w:rPr>
      </w:pPr>
      <w:r w:rsidRPr="00263589">
        <w:rPr>
          <w:rFonts w:ascii="Times New Roman" w:hAnsi="Times New Roman"/>
          <w:bCs/>
          <w:sz w:val="28"/>
          <w:szCs w:val="28"/>
        </w:rPr>
        <w:t>О</w:t>
      </w:r>
      <w:r w:rsidRPr="00263589">
        <w:rPr>
          <w:rFonts w:ascii="Times New Roman" w:hAnsi="Times New Roman"/>
          <w:bCs/>
          <w:spacing w:val="-1"/>
          <w:sz w:val="28"/>
          <w:szCs w:val="28"/>
        </w:rPr>
        <w:t xml:space="preserve"> </w:t>
      </w:r>
      <w:r w:rsidRPr="00263589">
        <w:rPr>
          <w:rFonts w:ascii="Times New Roman" w:hAnsi="Times New Roman"/>
          <w:bCs/>
          <w:spacing w:val="2"/>
          <w:sz w:val="28"/>
          <w:szCs w:val="28"/>
        </w:rPr>
        <w:t>м</w:t>
      </w:r>
      <w:r w:rsidRPr="00263589">
        <w:rPr>
          <w:rFonts w:ascii="Times New Roman" w:hAnsi="Times New Roman"/>
          <w:bCs/>
          <w:spacing w:val="1"/>
          <w:sz w:val="28"/>
          <w:szCs w:val="28"/>
        </w:rPr>
        <w:t>е</w:t>
      </w:r>
      <w:r w:rsidRPr="00263589">
        <w:rPr>
          <w:rFonts w:ascii="Times New Roman" w:hAnsi="Times New Roman"/>
          <w:bCs/>
          <w:spacing w:val="-1"/>
          <w:sz w:val="28"/>
          <w:szCs w:val="28"/>
        </w:rPr>
        <w:t>р</w:t>
      </w:r>
      <w:r w:rsidRPr="00263589">
        <w:rPr>
          <w:rFonts w:ascii="Times New Roman" w:hAnsi="Times New Roman"/>
          <w:bCs/>
          <w:sz w:val="28"/>
          <w:szCs w:val="28"/>
        </w:rPr>
        <w:t>ах</w:t>
      </w:r>
      <w:r w:rsidRPr="00263589">
        <w:rPr>
          <w:rFonts w:ascii="Times New Roman" w:hAnsi="Times New Roman"/>
          <w:bCs/>
          <w:spacing w:val="-6"/>
          <w:sz w:val="28"/>
          <w:szCs w:val="28"/>
        </w:rPr>
        <w:t xml:space="preserve"> </w:t>
      </w:r>
      <w:r w:rsidRPr="00263589">
        <w:rPr>
          <w:rFonts w:ascii="Times New Roman" w:hAnsi="Times New Roman"/>
          <w:bCs/>
          <w:spacing w:val="3"/>
          <w:sz w:val="28"/>
          <w:szCs w:val="28"/>
        </w:rPr>
        <w:t>п</w:t>
      </w:r>
      <w:r w:rsidRPr="00263589">
        <w:rPr>
          <w:rFonts w:ascii="Times New Roman" w:hAnsi="Times New Roman"/>
          <w:bCs/>
          <w:sz w:val="28"/>
          <w:szCs w:val="28"/>
        </w:rPr>
        <w:t>о</w:t>
      </w:r>
      <w:r w:rsidRPr="00263589">
        <w:rPr>
          <w:rFonts w:ascii="Times New Roman" w:hAnsi="Times New Roman"/>
          <w:bCs/>
          <w:spacing w:val="-6"/>
          <w:sz w:val="28"/>
          <w:szCs w:val="28"/>
        </w:rPr>
        <w:t xml:space="preserve"> </w:t>
      </w:r>
      <w:r w:rsidR="00A410AB" w:rsidRPr="00263589">
        <w:rPr>
          <w:rFonts w:ascii="Times New Roman" w:hAnsi="Times New Roman"/>
          <w:bCs/>
          <w:sz w:val="28"/>
          <w:szCs w:val="28"/>
        </w:rPr>
        <w:t>реализации решения «О бюджете</w:t>
      </w:r>
    </w:p>
    <w:p w:rsidR="005624C0" w:rsidRPr="00263589" w:rsidRDefault="00F31D61" w:rsidP="002D0FA1">
      <w:pPr>
        <w:widowControl w:val="0"/>
        <w:autoSpaceDE w:val="0"/>
        <w:autoSpaceDN w:val="0"/>
        <w:adjustRightInd w:val="0"/>
        <w:spacing w:after="0" w:line="322" w:lineRule="exact"/>
        <w:ind w:right="2121"/>
        <w:jc w:val="both"/>
        <w:rPr>
          <w:rFonts w:ascii="Times New Roman" w:hAnsi="Times New Roman"/>
          <w:bCs/>
          <w:spacing w:val="-2"/>
          <w:sz w:val="28"/>
          <w:szCs w:val="28"/>
        </w:rPr>
      </w:pPr>
      <w:r>
        <w:rPr>
          <w:rFonts w:ascii="Times New Roman" w:hAnsi="Times New Roman"/>
          <w:bCs/>
          <w:spacing w:val="-2"/>
          <w:sz w:val="28"/>
          <w:szCs w:val="28"/>
        </w:rPr>
        <w:t>Лукичевского</w:t>
      </w:r>
      <w:r w:rsidR="00A410AB" w:rsidRPr="00263589">
        <w:rPr>
          <w:rFonts w:ascii="Times New Roman" w:hAnsi="Times New Roman"/>
          <w:bCs/>
          <w:spacing w:val="-2"/>
          <w:sz w:val="28"/>
          <w:szCs w:val="28"/>
        </w:rPr>
        <w:t xml:space="preserve"> сельского поселения</w:t>
      </w:r>
    </w:p>
    <w:p w:rsidR="00A410AB" w:rsidRPr="00263589" w:rsidRDefault="00A410AB" w:rsidP="002D0FA1">
      <w:pPr>
        <w:widowControl w:val="0"/>
        <w:autoSpaceDE w:val="0"/>
        <w:autoSpaceDN w:val="0"/>
        <w:adjustRightInd w:val="0"/>
        <w:spacing w:after="0" w:line="322" w:lineRule="exact"/>
        <w:ind w:right="2121"/>
        <w:jc w:val="both"/>
        <w:rPr>
          <w:rFonts w:ascii="Times New Roman" w:hAnsi="Times New Roman"/>
          <w:sz w:val="28"/>
          <w:szCs w:val="28"/>
        </w:rPr>
      </w:pPr>
      <w:r w:rsidRPr="00263589">
        <w:rPr>
          <w:rFonts w:ascii="Times New Roman" w:hAnsi="Times New Roman"/>
          <w:bCs/>
          <w:spacing w:val="-2"/>
          <w:sz w:val="28"/>
          <w:szCs w:val="28"/>
        </w:rPr>
        <w:t>Милютинского района на 201</w:t>
      </w:r>
      <w:r w:rsidR="00684722" w:rsidRPr="00684722">
        <w:rPr>
          <w:rFonts w:ascii="Times New Roman" w:hAnsi="Times New Roman"/>
          <w:bCs/>
          <w:spacing w:val="-2"/>
          <w:sz w:val="28"/>
          <w:szCs w:val="28"/>
        </w:rPr>
        <w:t>6</w:t>
      </w:r>
      <w:r w:rsidRPr="00263589">
        <w:rPr>
          <w:rFonts w:ascii="Times New Roman" w:hAnsi="Times New Roman"/>
          <w:bCs/>
          <w:spacing w:val="-2"/>
          <w:sz w:val="28"/>
          <w:szCs w:val="28"/>
        </w:rPr>
        <w:t xml:space="preserve"> год»</w:t>
      </w:r>
    </w:p>
    <w:p w:rsidR="005624C0" w:rsidRPr="00263589" w:rsidRDefault="005624C0" w:rsidP="002D0FA1">
      <w:pPr>
        <w:widowControl w:val="0"/>
        <w:autoSpaceDE w:val="0"/>
        <w:autoSpaceDN w:val="0"/>
        <w:adjustRightInd w:val="0"/>
        <w:spacing w:before="3" w:after="0" w:line="110" w:lineRule="exact"/>
        <w:jc w:val="both"/>
        <w:rPr>
          <w:rFonts w:ascii="Times New Roman" w:hAnsi="Times New Roman"/>
          <w:sz w:val="28"/>
          <w:szCs w:val="28"/>
        </w:rPr>
      </w:pPr>
    </w:p>
    <w:p w:rsidR="005624C0" w:rsidRPr="00263589" w:rsidRDefault="005624C0">
      <w:pPr>
        <w:widowControl w:val="0"/>
        <w:autoSpaceDE w:val="0"/>
        <w:autoSpaceDN w:val="0"/>
        <w:adjustRightInd w:val="0"/>
        <w:spacing w:after="0" w:line="200" w:lineRule="exact"/>
        <w:rPr>
          <w:rFonts w:ascii="Times New Roman" w:hAnsi="Times New Roman"/>
          <w:sz w:val="28"/>
          <w:szCs w:val="28"/>
        </w:rPr>
      </w:pPr>
    </w:p>
    <w:p w:rsidR="00AE38DA" w:rsidRPr="00263589" w:rsidRDefault="00AE38DA">
      <w:pPr>
        <w:widowControl w:val="0"/>
        <w:autoSpaceDE w:val="0"/>
        <w:autoSpaceDN w:val="0"/>
        <w:adjustRightInd w:val="0"/>
        <w:spacing w:after="0" w:line="200" w:lineRule="exact"/>
        <w:rPr>
          <w:rFonts w:ascii="Times New Roman" w:hAnsi="Times New Roman"/>
          <w:sz w:val="28"/>
          <w:szCs w:val="28"/>
        </w:rPr>
      </w:pPr>
    </w:p>
    <w:p w:rsidR="00274396" w:rsidRDefault="00274396" w:rsidP="00274396">
      <w:pPr>
        <w:ind w:firstLine="720"/>
        <w:jc w:val="both"/>
        <w:rPr>
          <w:rFonts w:ascii="Times New Roman" w:eastAsia="Calibri" w:hAnsi="Times New Roman"/>
          <w:sz w:val="28"/>
          <w:szCs w:val="28"/>
        </w:rPr>
      </w:pPr>
      <w:r w:rsidRPr="00274396">
        <w:rPr>
          <w:rFonts w:ascii="Times New Roman" w:eastAsia="Calibri" w:hAnsi="Times New Roman"/>
          <w:sz w:val="28"/>
          <w:szCs w:val="28"/>
        </w:rPr>
        <w:t xml:space="preserve">В целях </w:t>
      </w:r>
      <w:proofErr w:type="gramStart"/>
      <w:r w:rsidRPr="00274396">
        <w:rPr>
          <w:rFonts w:ascii="Times New Roman" w:eastAsia="Calibri" w:hAnsi="Times New Roman"/>
          <w:sz w:val="28"/>
          <w:szCs w:val="28"/>
        </w:rPr>
        <w:t>обеспечения исполнения Решения Собрания депутатов</w:t>
      </w:r>
      <w:proofErr w:type="gramEnd"/>
      <w:r w:rsidRPr="00274396">
        <w:rPr>
          <w:rFonts w:ascii="Times New Roman" w:eastAsia="Calibri" w:hAnsi="Times New Roman"/>
          <w:sz w:val="28"/>
          <w:szCs w:val="28"/>
        </w:rPr>
        <w:t xml:space="preserve">  </w:t>
      </w:r>
      <w:r w:rsidR="00F31D61">
        <w:rPr>
          <w:rFonts w:ascii="Times New Roman" w:hAnsi="Times New Roman"/>
          <w:bCs/>
          <w:spacing w:val="-2"/>
          <w:sz w:val="28"/>
          <w:szCs w:val="28"/>
        </w:rPr>
        <w:t>Лукичевского</w:t>
      </w:r>
      <w:r>
        <w:rPr>
          <w:rFonts w:ascii="Times New Roman" w:eastAsia="Calibri" w:hAnsi="Times New Roman"/>
          <w:sz w:val="28"/>
          <w:szCs w:val="28"/>
        </w:rPr>
        <w:t xml:space="preserve"> сельского поселения </w:t>
      </w:r>
      <w:r w:rsidR="00684722">
        <w:rPr>
          <w:rFonts w:ascii="Times New Roman" w:eastAsia="Calibri" w:hAnsi="Times New Roman"/>
          <w:sz w:val="28"/>
          <w:szCs w:val="28"/>
        </w:rPr>
        <w:t xml:space="preserve">от </w:t>
      </w:r>
      <w:r w:rsidR="00684722" w:rsidRPr="00684722">
        <w:rPr>
          <w:rFonts w:ascii="Times New Roman" w:eastAsia="Calibri" w:hAnsi="Times New Roman"/>
          <w:sz w:val="28"/>
          <w:szCs w:val="28"/>
        </w:rPr>
        <w:t>2</w:t>
      </w:r>
      <w:r w:rsidR="00F31D61">
        <w:rPr>
          <w:rFonts w:ascii="Times New Roman" w:eastAsia="Calibri" w:hAnsi="Times New Roman"/>
          <w:sz w:val="28"/>
          <w:szCs w:val="28"/>
        </w:rPr>
        <w:t>5</w:t>
      </w:r>
      <w:r w:rsidRPr="00274396">
        <w:rPr>
          <w:rFonts w:ascii="Times New Roman" w:eastAsia="Calibri" w:hAnsi="Times New Roman"/>
          <w:sz w:val="28"/>
          <w:szCs w:val="28"/>
        </w:rPr>
        <w:t>.12.201</w:t>
      </w:r>
      <w:r w:rsidR="00684722" w:rsidRPr="00684722">
        <w:rPr>
          <w:rFonts w:ascii="Times New Roman" w:eastAsia="Calibri" w:hAnsi="Times New Roman"/>
          <w:sz w:val="28"/>
          <w:szCs w:val="28"/>
        </w:rPr>
        <w:t>5</w:t>
      </w:r>
      <w:r w:rsidRPr="00274396">
        <w:rPr>
          <w:rFonts w:ascii="Times New Roman" w:eastAsia="Calibri" w:hAnsi="Times New Roman"/>
          <w:sz w:val="28"/>
          <w:szCs w:val="28"/>
        </w:rPr>
        <w:t xml:space="preserve"> № </w:t>
      </w:r>
      <w:r w:rsidR="00F31D61">
        <w:rPr>
          <w:rFonts w:ascii="Times New Roman" w:eastAsia="Calibri" w:hAnsi="Times New Roman"/>
          <w:sz w:val="28"/>
          <w:szCs w:val="28"/>
        </w:rPr>
        <w:t>101</w:t>
      </w:r>
      <w:r w:rsidRPr="00274396">
        <w:rPr>
          <w:rFonts w:ascii="Times New Roman" w:eastAsia="Calibri" w:hAnsi="Times New Roman"/>
          <w:sz w:val="28"/>
          <w:szCs w:val="28"/>
        </w:rPr>
        <w:t xml:space="preserve"> «О бюджете </w:t>
      </w:r>
      <w:r w:rsidR="00F31D61">
        <w:rPr>
          <w:rFonts w:ascii="Times New Roman" w:hAnsi="Times New Roman"/>
          <w:bCs/>
          <w:spacing w:val="-2"/>
          <w:sz w:val="28"/>
          <w:szCs w:val="28"/>
        </w:rPr>
        <w:t>Лукичевского</w:t>
      </w:r>
      <w:r>
        <w:rPr>
          <w:rFonts w:ascii="Times New Roman" w:eastAsia="Calibri" w:hAnsi="Times New Roman"/>
          <w:sz w:val="28"/>
          <w:szCs w:val="28"/>
        </w:rPr>
        <w:t xml:space="preserve"> сельского поселения </w:t>
      </w:r>
      <w:r w:rsidRPr="00274396">
        <w:rPr>
          <w:rFonts w:ascii="Times New Roman" w:eastAsia="Calibri" w:hAnsi="Times New Roman"/>
          <w:sz w:val="28"/>
          <w:szCs w:val="28"/>
        </w:rPr>
        <w:t>Милютинского района на 201</w:t>
      </w:r>
      <w:r w:rsidR="00684722" w:rsidRPr="00684722">
        <w:rPr>
          <w:rFonts w:ascii="Times New Roman" w:eastAsia="Calibri" w:hAnsi="Times New Roman"/>
          <w:sz w:val="28"/>
          <w:szCs w:val="28"/>
        </w:rPr>
        <w:t>6</w:t>
      </w:r>
      <w:r w:rsidRPr="00274396">
        <w:rPr>
          <w:rFonts w:ascii="Times New Roman" w:eastAsia="Calibri" w:hAnsi="Times New Roman"/>
          <w:sz w:val="28"/>
          <w:szCs w:val="28"/>
        </w:rPr>
        <w:t xml:space="preserve"> год»</w:t>
      </w:r>
      <w:r>
        <w:rPr>
          <w:rFonts w:ascii="Times New Roman" w:eastAsia="Calibri" w:hAnsi="Times New Roman"/>
          <w:sz w:val="28"/>
          <w:szCs w:val="28"/>
        </w:rPr>
        <w:t>,</w:t>
      </w:r>
    </w:p>
    <w:p w:rsidR="005624C0" w:rsidRPr="00274396" w:rsidRDefault="00834841" w:rsidP="00274396">
      <w:pPr>
        <w:ind w:firstLine="720"/>
        <w:jc w:val="center"/>
        <w:rPr>
          <w:rFonts w:ascii="Times New Roman" w:hAnsi="Times New Roman"/>
          <w:sz w:val="28"/>
          <w:szCs w:val="28"/>
        </w:rPr>
      </w:pPr>
      <w:r w:rsidRPr="00274396">
        <w:rPr>
          <w:rFonts w:ascii="Times New Roman" w:hAnsi="Times New Roman"/>
          <w:sz w:val="28"/>
          <w:szCs w:val="28"/>
        </w:rPr>
        <w:t>постановля</w:t>
      </w:r>
      <w:r w:rsidR="00013BC2" w:rsidRPr="00274396">
        <w:rPr>
          <w:rFonts w:ascii="Times New Roman" w:hAnsi="Times New Roman"/>
          <w:sz w:val="28"/>
          <w:szCs w:val="28"/>
        </w:rPr>
        <w:t>ю</w:t>
      </w:r>
      <w:r w:rsidR="005624C0" w:rsidRPr="00274396">
        <w:rPr>
          <w:rFonts w:ascii="Times New Roman" w:hAnsi="Times New Roman"/>
          <w:sz w:val="28"/>
          <w:szCs w:val="28"/>
        </w:rPr>
        <w:t>:</w:t>
      </w:r>
    </w:p>
    <w:p w:rsidR="005624C0" w:rsidRPr="00263589" w:rsidRDefault="005624C0">
      <w:pPr>
        <w:widowControl w:val="0"/>
        <w:autoSpaceDE w:val="0"/>
        <w:autoSpaceDN w:val="0"/>
        <w:adjustRightInd w:val="0"/>
        <w:spacing w:before="8" w:after="0" w:line="110" w:lineRule="exact"/>
        <w:rPr>
          <w:rFonts w:ascii="Times New Roman" w:hAnsi="Times New Roman"/>
          <w:sz w:val="28"/>
          <w:szCs w:val="28"/>
        </w:rPr>
      </w:pPr>
    </w:p>
    <w:p w:rsidR="005624C0" w:rsidRPr="00E9330F" w:rsidRDefault="00BA6306" w:rsidP="00E9330F">
      <w:pPr>
        <w:jc w:val="both"/>
        <w:rPr>
          <w:rFonts w:ascii="Times New Roman" w:hAnsi="Times New Roman"/>
          <w:sz w:val="28"/>
          <w:szCs w:val="28"/>
        </w:rPr>
      </w:pPr>
      <w:r w:rsidRPr="00E9330F">
        <w:rPr>
          <w:rFonts w:ascii="Times New Roman" w:hAnsi="Times New Roman"/>
          <w:sz w:val="28"/>
          <w:szCs w:val="28"/>
        </w:rPr>
        <w:t>1. Принять к исполнению местный бюджет на 201</w:t>
      </w:r>
      <w:r w:rsidR="00684722" w:rsidRPr="00684722">
        <w:rPr>
          <w:rFonts w:ascii="Times New Roman" w:hAnsi="Times New Roman"/>
          <w:sz w:val="28"/>
          <w:szCs w:val="28"/>
        </w:rPr>
        <w:t>6</w:t>
      </w:r>
      <w:r w:rsidRPr="00E9330F">
        <w:rPr>
          <w:rFonts w:ascii="Times New Roman" w:hAnsi="Times New Roman"/>
          <w:sz w:val="28"/>
          <w:szCs w:val="28"/>
        </w:rPr>
        <w:t xml:space="preserve"> год. </w:t>
      </w:r>
    </w:p>
    <w:p w:rsidR="005624C0" w:rsidRPr="00E9330F" w:rsidRDefault="00BA6306" w:rsidP="006322DD">
      <w:pPr>
        <w:jc w:val="both"/>
        <w:rPr>
          <w:rFonts w:ascii="Times New Roman" w:hAnsi="Times New Roman"/>
          <w:sz w:val="28"/>
          <w:szCs w:val="28"/>
        </w:rPr>
      </w:pPr>
      <w:r w:rsidRPr="00E9330F">
        <w:rPr>
          <w:rFonts w:ascii="Times New Roman" w:hAnsi="Times New Roman"/>
          <w:sz w:val="28"/>
          <w:szCs w:val="28"/>
        </w:rPr>
        <w:t>2</w:t>
      </w:r>
      <w:r w:rsidR="005624C0" w:rsidRPr="00E9330F">
        <w:rPr>
          <w:rFonts w:ascii="Times New Roman" w:hAnsi="Times New Roman"/>
          <w:sz w:val="28"/>
          <w:szCs w:val="28"/>
        </w:rPr>
        <w:t xml:space="preserve">. Главным  администраторам  доходов  </w:t>
      </w:r>
      <w:r w:rsidR="007112DE" w:rsidRPr="00E9330F">
        <w:rPr>
          <w:rFonts w:ascii="Times New Roman" w:hAnsi="Times New Roman"/>
          <w:sz w:val="28"/>
          <w:szCs w:val="28"/>
        </w:rPr>
        <w:t>ме</w:t>
      </w:r>
      <w:r w:rsidR="005624C0" w:rsidRPr="00E9330F">
        <w:rPr>
          <w:rFonts w:ascii="Times New Roman" w:hAnsi="Times New Roman"/>
          <w:sz w:val="28"/>
          <w:szCs w:val="28"/>
        </w:rPr>
        <w:t xml:space="preserve">стного  бюджета  и  главным администраторам источников финансирования дефицита </w:t>
      </w:r>
      <w:r w:rsidR="007112DE" w:rsidRPr="00E9330F">
        <w:rPr>
          <w:rFonts w:ascii="Times New Roman" w:hAnsi="Times New Roman"/>
          <w:sz w:val="28"/>
          <w:szCs w:val="28"/>
        </w:rPr>
        <w:t>ме</w:t>
      </w:r>
      <w:r w:rsidR="005624C0" w:rsidRPr="00E9330F">
        <w:rPr>
          <w:rFonts w:ascii="Times New Roman" w:hAnsi="Times New Roman"/>
          <w:sz w:val="28"/>
          <w:szCs w:val="28"/>
        </w:rPr>
        <w:t>стного бюджета:</w:t>
      </w:r>
    </w:p>
    <w:p w:rsidR="005624C0" w:rsidRPr="00E9330F" w:rsidRDefault="00BA6306" w:rsidP="006322DD">
      <w:pPr>
        <w:jc w:val="both"/>
        <w:rPr>
          <w:rFonts w:ascii="Times New Roman" w:hAnsi="Times New Roman"/>
          <w:sz w:val="28"/>
          <w:szCs w:val="28"/>
        </w:rPr>
      </w:pPr>
      <w:r w:rsidRPr="00E9330F">
        <w:rPr>
          <w:rFonts w:ascii="Times New Roman" w:hAnsi="Times New Roman"/>
          <w:sz w:val="28"/>
          <w:szCs w:val="28"/>
        </w:rPr>
        <w:t>2</w:t>
      </w:r>
      <w:r w:rsidR="005624C0" w:rsidRPr="00E9330F">
        <w:rPr>
          <w:rFonts w:ascii="Times New Roman" w:hAnsi="Times New Roman"/>
          <w:sz w:val="28"/>
          <w:szCs w:val="28"/>
        </w:rPr>
        <w:t xml:space="preserve">.1. Принять  меры  по  обеспечению  поступления  налоговых  доходов, неналоговых    доходов,    безвозмездных    поступлений,    средств    </w:t>
      </w:r>
      <w:r w:rsidR="007112DE" w:rsidRPr="00E9330F">
        <w:rPr>
          <w:rFonts w:ascii="Times New Roman" w:hAnsi="Times New Roman"/>
          <w:sz w:val="28"/>
          <w:szCs w:val="28"/>
        </w:rPr>
        <w:t>ме</w:t>
      </w:r>
      <w:r w:rsidR="005624C0" w:rsidRPr="00E9330F">
        <w:rPr>
          <w:rFonts w:ascii="Times New Roman" w:hAnsi="Times New Roman"/>
          <w:sz w:val="28"/>
          <w:szCs w:val="28"/>
        </w:rPr>
        <w:t>стного</w:t>
      </w:r>
    </w:p>
    <w:p w:rsidR="00370C50" w:rsidRPr="00E9330F" w:rsidRDefault="005624C0" w:rsidP="00E9330F">
      <w:pPr>
        <w:jc w:val="both"/>
        <w:rPr>
          <w:rFonts w:ascii="Times New Roman" w:hAnsi="Times New Roman"/>
          <w:sz w:val="28"/>
          <w:szCs w:val="28"/>
        </w:rPr>
      </w:pPr>
      <w:r w:rsidRPr="00E9330F">
        <w:rPr>
          <w:rFonts w:ascii="Times New Roman" w:hAnsi="Times New Roman"/>
          <w:sz w:val="28"/>
          <w:szCs w:val="28"/>
        </w:rPr>
        <w:t xml:space="preserve">бюджета, </w:t>
      </w:r>
      <w:proofErr w:type="gramStart"/>
      <w:r w:rsidRPr="00E9330F">
        <w:rPr>
          <w:rFonts w:ascii="Times New Roman" w:hAnsi="Times New Roman"/>
          <w:sz w:val="28"/>
          <w:szCs w:val="28"/>
        </w:rPr>
        <w:t>предоставленных</w:t>
      </w:r>
      <w:proofErr w:type="gramEnd"/>
      <w:r w:rsidRPr="00E9330F">
        <w:rPr>
          <w:rFonts w:ascii="Times New Roman" w:hAnsi="Times New Roman"/>
          <w:sz w:val="28"/>
          <w:szCs w:val="28"/>
        </w:rPr>
        <w:t xml:space="preserve"> на возвратной основе, а также по сокращению задолженности по их уплате.</w:t>
      </w:r>
    </w:p>
    <w:p w:rsidR="005624C0" w:rsidRPr="00E9330F" w:rsidRDefault="00BA6306" w:rsidP="00E9330F">
      <w:pPr>
        <w:jc w:val="both"/>
        <w:rPr>
          <w:rFonts w:ascii="Times New Roman" w:hAnsi="Times New Roman"/>
          <w:sz w:val="28"/>
          <w:szCs w:val="28"/>
        </w:rPr>
      </w:pPr>
      <w:r w:rsidRPr="00E9330F">
        <w:rPr>
          <w:rFonts w:ascii="Times New Roman" w:hAnsi="Times New Roman"/>
          <w:sz w:val="28"/>
          <w:szCs w:val="28"/>
        </w:rPr>
        <w:t>3</w:t>
      </w:r>
      <w:r w:rsidR="005624C0" w:rsidRPr="00E9330F">
        <w:rPr>
          <w:rFonts w:ascii="Times New Roman" w:hAnsi="Times New Roman"/>
          <w:sz w:val="28"/>
          <w:szCs w:val="28"/>
        </w:rPr>
        <w:t xml:space="preserve">. Главным распорядителям средств </w:t>
      </w:r>
      <w:r w:rsidR="00140060" w:rsidRPr="00E9330F">
        <w:rPr>
          <w:rFonts w:ascii="Times New Roman" w:hAnsi="Times New Roman"/>
          <w:sz w:val="28"/>
          <w:szCs w:val="28"/>
        </w:rPr>
        <w:t>ме</w:t>
      </w:r>
      <w:r w:rsidR="005624C0" w:rsidRPr="00E9330F">
        <w:rPr>
          <w:rFonts w:ascii="Times New Roman" w:hAnsi="Times New Roman"/>
          <w:sz w:val="28"/>
          <w:szCs w:val="28"/>
        </w:rPr>
        <w:t>стного бюджета:</w:t>
      </w:r>
    </w:p>
    <w:p w:rsidR="00274396" w:rsidRPr="00E9330F" w:rsidRDefault="00274396" w:rsidP="006322DD">
      <w:pPr>
        <w:jc w:val="both"/>
        <w:rPr>
          <w:rFonts w:ascii="Times New Roman" w:eastAsia="Calibri" w:hAnsi="Times New Roman"/>
          <w:sz w:val="28"/>
          <w:szCs w:val="28"/>
        </w:rPr>
      </w:pPr>
      <w:r w:rsidRPr="00E9330F">
        <w:rPr>
          <w:rFonts w:ascii="Times New Roman" w:eastAsia="Calibri" w:hAnsi="Times New Roman"/>
          <w:sz w:val="28"/>
          <w:szCs w:val="28"/>
        </w:rPr>
        <w:t>3.1. Обеспечить эффективное и экономное использование средств местного бюджета в течение финансового года.</w:t>
      </w:r>
    </w:p>
    <w:p w:rsidR="00274396" w:rsidRPr="00E9330F" w:rsidRDefault="00274396" w:rsidP="006322DD">
      <w:pPr>
        <w:jc w:val="both"/>
        <w:rPr>
          <w:rFonts w:ascii="Times New Roman" w:eastAsia="Lucida Sans Unicode" w:hAnsi="Times New Roman"/>
          <w:sz w:val="28"/>
          <w:szCs w:val="28"/>
        </w:rPr>
      </w:pPr>
      <w:r w:rsidRPr="00E9330F">
        <w:rPr>
          <w:rFonts w:ascii="Times New Roman" w:eastAsia="Calibri" w:hAnsi="Times New Roman"/>
          <w:sz w:val="28"/>
          <w:szCs w:val="28"/>
        </w:rPr>
        <w:t>3.2. Направлять в первоочередном порядке средства местного бюджета на оплату заключенных муниципальных контрактов (договоров, соглашений), подлежавших оплате (</w:t>
      </w:r>
      <w:proofErr w:type="spellStart"/>
      <w:r w:rsidRPr="00E9330F">
        <w:rPr>
          <w:rFonts w:ascii="Times New Roman" w:eastAsia="Calibri" w:hAnsi="Times New Roman"/>
          <w:sz w:val="28"/>
          <w:szCs w:val="28"/>
        </w:rPr>
        <w:t>софинансированию</w:t>
      </w:r>
      <w:proofErr w:type="spellEnd"/>
      <w:r w:rsidRPr="00E9330F">
        <w:rPr>
          <w:rFonts w:ascii="Times New Roman" w:eastAsia="Calibri" w:hAnsi="Times New Roman"/>
          <w:sz w:val="28"/>
          <w:szCs w:val="28"/>
        </w:rPr>
        <w:t>) за счет средств местного бюджета в 201</w:t>
      </w:r>
      <w:r w:rsidR="00684722" w:rsidRPr="00684722">
        <w:rPr>
          <w:rFonts w:ascii="Times New Roman" w:eastAsia="Calibri" w:hAnsi="Times New Roman"/>
          <w:sz w:val="28"/>
          <w:szCs w:val="28"/>
        </w:rPr>
        <w:t>6</w:t>
      </w:r>
      <w:r w:rsidRPr="00E9330F">
        <w:rPr>
          <w:rFonts w:ascii="Times New Roman" w:eastAsia="Calibri" w:hAnsi="Times New Roman"/>
          <w:sz w:val="28"/>
          <w:szCs w:val="28"/>
        </w:rPr>
        <w:t xml:space="preserve"> году.</w:t>
      </w:r>
    </w:p>
    <w:p w:rsidR="00274396" w:rsidRPr="00E9330F" w:rsidRDefault="00274396" w:rsidP="006322DD">
      <w:pPr>
        <w:jc w:val="both"/>
        <w:rPr>
          <w:rFonts w:ascii="Times New Roman" w:eastAsia="Calibri" w:hAnsi="Times New Roman"/>
          <w:sz w:val="28"/>
          <w:szCs w:val="28"/>
        </w:rPr>
      </w:pPr>
      <w:r w:rsidRPr="00E9330F">
        <w:rPr>
          <w:rFonts w:ascii="Times New Roman" w:eastAsia="Calibri" w:hAnsi="Times New Roman"/>
          <w:sz w:val="28"/>
          <w:szCs w:val="28"/>
        </w:rPr>
        <w:t>3.3. Принять меры по недопущению образования в 201</w:t>
      </w:r>
      <w:r w:rsidR="00684722" w:rsidRPr="00684722">
        <w:rPr>
          <w:rFonts w:ascii="Times New Roman" w:eastAsia="Calibri" w:hAnsi="Times New Roman"/>
          <w:sz w:val="28"/>
          <w:szCs w:val="28"/>
        </w:rPr>
        <w:t>6</w:t>
      </w:r>
      <w:r w:rsidRPr="00E9330F">
        <w:rPr>
          <w:rFonts w:ascii="Times New Roman" w:eastAsia="Calibri" w:hAnsi="Times New Roman"/>
          <w:sz w:val="28"/>
          <w:szCs w:val="28"/>
        </w:rPr>
        <w:t xml:space="preserve"> году просроченной кредиторской задолженности по расходам местного бюджета.</w:t>
      </w:r>
    </w:p>
    <w:p w:rsidR="00274396" w:rsidRPr="00E9330F" w:rsidRDefault="00274396" w:rsidP="006322DD">
      <w:pPr>
        <w:jc w:val="both"/>
        <w:rPr>
          <w:rFonts w:ascii="Times New Roman" w:eastAsia="Calibri" w:hAnsi="Times New Roman"/>
          <w:sz w:val="28"/>
          <w:szCs w:val="28"/>
        </w:rPr>
      </w:pPr>
      <w:r w:rsidRPr="00E9330F">
        <w:rPr>
          <w:rFonts w:ascii="Times New Roman" w:eastAsia="Calibri" w:hAnsi="Times New Roman"/>
          <w:sz w:val="28"/>
          <w:szCs w:val="28"/>
        </w:rPr>
        <w:t>3.</w:t>
      </w:r>
      <w:r w:rsidR="003F726A" w:rsidRPr="00E9330F">
        <w:rPr>
          <w:rFonts w:ascii="Times New Roman" w:eastAsia="Calibri" w:hAnsi="Times New Roman"/>
          <w:sz w:val="28"/>
          <w:szCs w:val="28"/>
        </w:rPr>
        <w:t>4</w:t>
      </w:r>
      <w:r w:rsidRPr="00E9330F">
        <w:rPr>
          <w:rFonts w:ascii="Times New Roman" w:eastAsia="Calibri" w:hAnsi="Times New Roman"/>
          <w:sz w:val="28"/>
          <w:szCs w:val="28"/>
        </w:rPr>
        <w:t xml:space="preserve">. Обеспечить принятие правовых актов, устанавливающих обязанность муниципальных учреждений </w:t>
      </w:r>
      <w:r w:rsidR="00F31D61">
        <w:rPr>
          <w:rFonts w:ascii="Times New Roman" w:hAnsi="Times New Roman"/>
          <w:bCs/>
          <w:spacing w:val="-2"/>
          <w:sz w:val="28"/>
          <w:szCs w:val="28"/>
        </w:rPr>
        <w:t>Лукичевского</w:t>
      </w:r>
      <w:r w:rsidRPr="00E9330F">
        <w:rPr>
          <w:rFonts w:ascii="Times New Roman" w:eastAsia="Calibri" w:hAnsi="Times New Roman"/>
          <w:sz w:val="28"/>
          <w:szCs w:val="28"/>
        </w:rPr>
        <w:t xml:space="preserve"> </w:t>
      </w:r>
      <w:r w:rsidR="003F726A" w:rsidRPr="00E9330F">
        <w:rPr>
          <w:rFonts w:ascii="Times New Roman" w:eastAsia="Calibri" w:hAnsi="Times New Roman"/>
          <w:sz w:val="28"/>
          <w:szCs w:val="28"/>
        </w:rPr>
        <w:t>сельского поселения</w:t>
      </w:r>
      <w:r w:rsidRPr="00E9330F">
        <w:rPr>
          <w:rFonts w:ascii="Times New Roman" w:eastAsia="Calibri" w:hAnsi="Times New Roman"/>
          <w:sz w:val="28"/>
          <w:szCs w:val="28"/>
        </w:rPr>
        <w:t xml:space="preserve"> </w:t>
      </w:r>
      <w:r w:rsidRPr="00E9330F">
        <w:rPr>
          <w:rFonts w:ascii="Times New Roman" w:eastAsia="Calibri" w:hAnsi="Times New Roman"/>
          <w:sz w:val="28"/>
          <w:szCs w:val="28"/>
        </w:rPr>
        <w:lastRenderedPageBreak/>
        <w:t>в  первоочередном порядке обеспечить следующие приоритетные направления расходования средств с учетом отраслевых особенностей:</w:t>
      </w:r>
    </w:p>
    <w:p w:rsidR="00274396" w:rsidRPr="00E9330F" w:rsidRDefault="00274396" w:rsidP="00E9330F">
      <w:pPr>
        <w:jc w:val="both"/>
        <w:rPr>
          <w:rFonts w:ascii="Times New Roman" w:eastAsia="Calibri" w:hAnsi="Times New Roman"/>
          <w:sz w:val="28"/>
          <w:szCs w:val="28"/>
        </w:rPr>
      </w:pPr>
      <w:r w:rsidRPr="00E9330F">
        <w:rPr>
          <w:rFonts w:ascii="Times New Roman" w:eastAsia="Calibri" w:hAnsi="Times New Roman"/>
          <w:sz w:val="28"/>
          <w:szCs w:val="28"/>
        </w:rPr>
        <w:t>завершение расчетов по н</w:t>
      </w:r>
      <w:r w:rsidR="00684722">
        <w:rPr>
          <w:rFonts w:ascii="Times New Roman" w:eastAsia="Calibri" w:hAnsi="Times New Roman"/>
          <w:sz w:val="28"/>
          <w:szCs w:val="28"/>
        </w:rPr>
        <w:t>еисполненным обязательствам 201</w:t>
      </w:r>
      <w:r w:rsidR="00684722" w:rsidRPr="00684722">
        <w:rPr>
          <w:rFonts w:ascii="Times New Roman" w:eastAsia="Calibri" w:hAnsi="Times New Roman"/>
          <w:sz w:val="28"/>
          <w:szCs w:val="28"/>
        </w:rPr>
        <w:t>5</w:t>
      </w:r>
      <w:r w:rsidRPr="00E9330F">
        <w:rPr>
          <w:rFonts w:ascii="Times New Roman" w:eastAsia="Calibri" w:hAnsi="Times New Roman"/>
          <w:sz w:val="28"/>
          <w:szCs w:val="28"/>
        </w:rPr>
        <w:t xml:space="preserve"> года по муниципальным контрактам (договорам, соглашениям);</w:t>
      </w:r>
    </w:p>
    <w:p w:rsidR="00274396" w:rsidRPr="00E9330F" w:rsidRDefault="00274396" w:rsidP="00E9330F">
      <w:pPr>
        <w:jc w:val="both"/>
        <w:rPr>
          <w:rFonts w:ascii="Times New Roman" w:eastAsia="Calibri" w:hAnsi="Times New Roman"/>
          <w:sz w:val="28"/>
          <w:szCs w:val="28"/>
        </w:rPr>
      </w:pPr>
      <w:r w:rsidRPr="00E9330F">
        <w:rPr>
          <w:rFonts w:ascii="Times New Roman" w:eastAsia="Calibri" w:hAnsi="Times New Roman"/>
          <w:sz w:val="28"/>
          <w:szCs w:val="28"/>
        </w:rPr>
        <w:t>безусловное исполнение публичных нормативных обязательств, в том числе мер социальной поддержки граждан;</w:t>
      </w:r>
    </w:p>
    <w:p w:rsidR="00274396" w:rsidRPr="00E9330F" w:rsidRDefault="00274396" w:rsidP="00E9330F">
      <w:pPr>
        <w:jc w:val="both"/>
        <w:rPr>
          <w:rFonts w:ascii="Times New Roman" w:eastAsia="Calibri" w:hAnsi="Times New Roman"/>
          <w:sz w:val="28"/>
          <w:szCs w:val="28"/>
        </w:rPr>
      </w:pPr>
      <w:r w:rsidRPr="00E9330F">
        <w:rPr>
          <w:rFonts w:ascii="Times New Roman" w:eastAsia="Calibri" w:hAnsi="Times New Roman"/>
          <w:sz w:val="28"/>
          <w:szCs w:val="28"/>
        </w:rPr>
        <w:t>выплаты по оплате труда с учетом начислений по страховым взносам в государственные внебюджетные фонды;</w:t>
      </w:r>
    </w:p>
    <w:p w:rsidR="00274396" w:rsidRPr="00E9330F" w:rsidRDefault="00274396" w:rsidP="00E9330F">
      <w:pPr>
        <w:jc w:val="both"/>
        <w:rPr>
          <w:rFonts w:ascii="Times New Roman" w:eastAsia="Calibri" w:hAnsi="Times New Roman"/>
          <w:sz w:val="28"/>
          <w:szCs w:val="28"/>
        </w:rPr>
      </w:pPr>
      <w:r w:rsidRPr="00E9330F">
        <w:rPr>
          <w:rFonts w:ascii="Times New Roman" w:eastAsia="Calibri" w:hAnsi="Times New Roman"/>
          <w:sz w:val="28"/>
          <w:szCs w:val="28"/>
        </w:rPr>
        <w:t>оплата коммунальных услуг с учетом мер по энергосбережению;</w:t>
      </w:r>
    </w:p>
    <w:p w:rsidR="00274396" w:rsidRPr="00E9330F" w:rsidRDefault="00274396" w:rsidP="00E9330F">
      <w:pPr>
        <w:jc w:val="both"/>
        <w:rPr>
          <w:rFonts w:ascii="Times New Roman" w:hAnsi="Times New Roman"/>
          <w:sz w:val="28"/>
          <w:szCs w:val="28"/>
        </w:rPr>
      </w:pPr>
      <w:r w:rsidRPr="00E9330F">
        <w:rPr>
          <w:rFonts w:ascii="Times New Roman" w:eastAsia="Calibri" w:hAnsi="Times New Roman"/>
          <w:sz w:val="28"/>
          <w:szCs w:val="28"/>
        </w:rPr>
        <w:t xml:space="preserve">затраты на уплату налогов, сборов и иных обязательных платежей.  </w:t>
      </w:r>
    </w:p>
    <w:p w:rsidR="003F726A" w:rsidRPr="00E9330F" w:rsidRDefault="00312B10" w:rsidP="00E9330F">
      <w:pPr>
        <w:jc w:val="both"/>
        <w:rPr>
          <w:rFonts w:ascii="Times New Roman" w:hAnsi="Times New Roman"/>
          <w:sz w:val="28"/>
          <w:szCs w:val="28"/>
        </w:rPr>
      </w:pPr>
      <w:r w:rsidRPr="00E9330F">
        <w:rPr>
          <w:rFonts w:ascii="Times New Roman" w:hAnsi="Times New Roman"/>
          <w:sz w:val="28"/>
          <w:szCs w:val="28"/>
        </w:rPr>
        <w:t>4.</w:t>
      </w:r>
      <w:r w:rsidR="003F726A" w:rsidRPr="00E9330F">
        <w:rPr>
          <w:rFonts w:ascii="Times New Roman" w:eastAsia="Lucida Sans Unicode" w:hAnsi="Times New Roman"/>
          <w:sz w:val="28"/>
          <w:szCs w:val="28"/>
        </w:rPr>
        <w:t xml:space="preserve"> Администрации </w:t>
      </w:r>
      <w:r w:rsidR="00F31D61">
        <w:rPr>
          <w:rFonts w:ascii="Times New Roman" w:hAnsi="Times New Roman"/>
          <w:bCs/>
          <w:spacing w:val="-2"/>
          <w:sz w:val="28"/>
          <w:szCs w:val="28"/>
        </w:rPr>
        <w:t>Лукичевского</w:t>
      </w:r>
      <w:r w:rsidR="003F726A" w:rsidRPr="00E9330F">
        <w:rPr>
          <w:rFonts w:ascii="Times New Roman" w:eastAsia="Lucida Sans Unicode" w:hAnsi="Times New Roman"/>
          <w:sz w:val="28"/>
          <w:szCs w:val="28"/>
        </w:rPr>
        <w:t xml:space="preserve"> сельского поселения н</w:t>
      </w:r>
      <w:r w:rsidR="003F726A" w:rsidRPr="00E9330F">
        <w:rPr>
          <w:rFonts w:ascii="Times New Roman" w:eastAsia="Calibri" w:hAnsi="Times New Roman"/>
          <w:sz w:val="28"/>
          <w:szCs w:val="28"/>
        </w:rPr>
        <w:t>е осуществлять закупки товаров, работ, услуг за счет экономии средств местного бюджета, сложившейся по результатам закупки товаров, работ, услуг для обеспечения муниципальных нужд, за исключением средств дорожного фонда Милютинского</w:t>
      </w:r>
      <w:r w:rsidR="003F726A" w:rsidRPr="00E9330F">
        <w:rPr>
          <w:rFonts w:ascii="Times New Roman" w:eastAsia="Lucida Sans Unicode" w:hAnsi="Times New Roman"/>
          <w:sz w:val="28"/>
          <w:szCs w:val="28"/>
        </w:rPr>
        <w:t xml:space="preserve"> сельского поселения</w:t>
      </w:r>
      <w:r w:rsidR="003F726A" w:rsidRPr="00E9330F">
        <w:rPr>
          <w:rFonts w:ascii="Times New Roman" w:eastAsia="Calibri" w:hAnsi="Times New Roman"/>
          <w:sz w:val="28"/>
          <w:szCs w:val="28"/>
        </w:rPr>
        <w:t>.</w:t>
      </w:r>
    </w:p>
    <w:p w:rsidR="00312B10" w:rsidRPr="00E9330F" w:rsidRDefault="003F726A" w:rsidP="00E9330F">
      <w:pPr>
        <w:jc w:val="both"/>
        <w:rPr>
          <w:rFonts w:ascii="Times New Roman" w:hAnsi="Times New Roman"/>
          <w:sz w:val="28"/>
          <w:szCs w:val="28"/>
        </w:rPr>
      </w:pPr>
      <w:r w:rsidRPr="00E9330F">
        <w:rPr>
          <w:rFonts w:ascii="Times New Roman" w:hAnsi="Times New Roman"/>
          <w:sz w:val="28"/>
          <w:szCs w:val="28"/>
        </w:rPr>
        <w:t>5.</w:t>
      </w:r>
      <w:r w:rsidR="00312B10" w:rsidRPr="00E9330F">
        <w:rPr>
          <w:rFonts w:ascii="Times New Roman" w:hAnsi="Times New Roman"/>
          <w:sz w:val="28"/>
          <w:szCs w:val="28"/>
        </w:rPr>
        <w:t xml:space="preserve"> Главным распорядителям средств местного бюджета, осуществляющим функции и полномочия учредителей муниципальных бюджетных учреждений </w:t>
      </w:r>
      <w:r w:rsidR="00F31D61">
        <w:rPr>
          <w:rFonts w:ascii="Times New Roman" w:hAnsi="Times New Roman"/>
          <w:bCs/>
          <w:spacing w:val="-2"/>
          <w:sz w:val="28"/>
          <w:szCs w:val="28"/>
        </w:rPr>
        <w:t>Лукичевского</w:t>
      </w:r>
      <w:r w:rsidR="00312B10" w:rsidRPr="00E9330F">
        <w:rPr>
          <w:rFonts w:ascii="Times New Roman" w:hAnsi="Times New Roman"/>
          <w:sz w:val="28"/>
          <w:szCs w:val="28"/>
        </w:rPr>
        <w:t xml:space="preserve"> сельского поселения, принять меры по недопущению образования у муниципальных бюджетных учреждений просроченной кредиторской задолженности, превышающей предельно допустимые значения, установленные органом, осуществляющим функции и полномочия учредителя.</w:t>
      </w:r>
    </w:p>
    <w:p w:rsidR="003F726A" w:rsidRPr="00E9330F" w:rsidRDefault="003F726A" w:rsidP="00E9330F">
      <w:pPr>
        <w:jc w:val="both"/>
        <w:rPr>
          <w:rFonts w:ascii="Times New Roman" w:eastAsia="Calibri" w:hAnsi="Times New Roman"/>
          <w:sz w:val="28"/>
          <w:szCs w:val="28"/>
        </w:rPr>
      </w:pPr>
      <w:r w:rsidRPr="00E9330F">
        <w:rPr>
          <w:rFonts w:ascii="Times New Roman" w:eastAsia="Calibri" w:hAnsi="Times New Roman"/>
          <w:sz w:val="28"/>
          <w:szCs w:val="28"/>
        </w:rPr>
        <w:t>6.  </w:t>
      </w:r>
      <w:proofErr w:type="gramStart"/>
      <w:r w:rsidRPr="00E9330F">
        <w:rPr>
          <w:rFonts w:ascii="Times New Roman" w:eastAsia="Calibri" w:hAnsi="Times New Roman"/>
          <w:sz w:val="28"/>
          <w:szCs w:val="28"/>
        </w:rPr>
        <w:t xml:space="preserve">Установить, что предоставление из местного бюджета субсидий муниципальным бюджетным и автономным учреждениям </w:t>
      </w:r>
      <w:r w:rsidR="00F31D61">
        <w:rPr>
          <w:rFonts w:ascii="Times New Roman" w:hAnsi="Times New Roman"/>
          <w:bCs/>
          <w:spacing w:val="-2"/>
          <w:sz w:val="28"/>
          <w:szCs w:val="28"/>
        </w:rPr>
        <w:t>Лукичевского</w:t>
      </w:r>
      <w:r w:rsidRPr="00E9330F">
        <w:rPr>
          <w:rFonts w:ascii="Times New Roman" w:eastAsia="Calibri" w:hAnsi="Times New Roman"/>
          <w:sz w:val="28"/>
          <w:szCs w:val="28"/>
        </w:rPr>
        <w:t xml:space="preserve"> сельского поселения (далее – учреждение) на финансовое обеспечение выполнения муниципального задания на оказание муниципальных услуг (выполнение работ) осуществляется в соответствии с графиком к соглашению о  предоставлении субсидии, заключенному с учреждением органом исполнительной власти, осуществляющим функции и полномочия учредителя учреждения, если иное не установлено законодательством Российской Федерации и </w:t>
      </w:r>
      <w:r w:rsidR="00F31D61">
        <w:rPr>
          <w:rFonts w:ascii="Times New Roman" w:hAnsi="Times New Roman"/>
          <w:bCs/>
          <w:spacing w:val="-2"/>
          <w:sz w:val="28"/>
          <w:szCs w:val="28"/>
        </w:rPr>
        <w:t>Лукичевского</w:t>
      </w:r>
      <w:proofErr w:type="gramEnd"/>
      <w:r w:rsidRPr="00E9330F">
        <w:rPr>
          <w:rFonts w:ascii="Times New Roman" w:eastAsia="Calibri" w:hAnsi="Times New Roman"/>
          <w:sz w:val="28"/>
          <w:szCs w:val="28"/>
        </w:rPr>
        <w:t xml:space="preserve"> </w:t>
      </w:r>
      <w:r w:rsidR="00E9330F" w:rsidRPr="00E9330F">
        <w:rPr>
          <w:rFonts w:ascii="Times New Roman" w:eastAsia="Calibri" w:hAnsi="Times New Roman"/>
          <w:sz w:val="28"/>
          <w:szCs w:val="28"/>
        </w:rPr>
        <w:t>сельского поселения</w:t>
      </w:r>
      <w:r w:rsidRPr="00E9330F">
        <w:rPr>
          <w:rFonts w:ascii="Times New Roman" w:eastAsia="Calibri" w:hAnsi="Times New Roman"/>
          <w:sz w:val="28"/>
          <w:szCs w:val="28"/>
        </w:rPr>
        <w:t>.</w:t>
      </w:r>
    </w:p>
    <w:p w:rsidR="003F726A" w:rsidRPr="00E9330F" w:rsidRDefault="003F726A" w:rsidP="00E9330F">
      <w:pPr>
        <w:jc w:val="both"/>
        <w:rPr>
          <w:rFonts w:ascii="Times New Roman" w:hAnsi="Times New Roman"/>
          <w:sz w:val="28"/>
          <w:szCs w:val="28"/>
        </w:rPr>
      </w:pPr>
      <w:r w:rsidRPr="00E9330F">
        <w:rPr>
          <w:rFonts w:ascii="Times New Roman" w:eastAsia="Calibri" w:hAnsi="Times New Roman"/>
          <w:sz w:val="28"/>
          <w:szCs w:val="28"/>
        </w:rPr>
        <w:t>В соответствии с указанным графиком субсидия подлежит перечислению учреждению не реже 1 раза в месяц в порядке, установленном  Администраци</w:t>
      </w:r>
      <w:r w:rsidR="00E9330F" w:rsidRPr="00E9330F">
        <w:rPr>
          <w:rFonts w:ascii="Times New Roman" w:eastAsia="Calibri" w:hAnsi="Times New Roman"/>
          <w:sz w:val="28"/>
          <w:szCs w:val="28"/>
        </w:rPr>
        <w:t>ей</w:t>
      </w:r>
      <w:r w:rsidRPr="00E9330F">
        <w:rPr>
          <w:rFonts w:ascii="Times New Roman" w:eastAsia="Calibri" w:hAnsi="Times New Roman"/>
          <w:sz w:val="28"/>
          <w:szCs w:val="28"/>
        </w:rPr>
        <w:t xml:space="preserve"> </w:t>
      </w:r>
      <w:r w:rsidR="00F31D61">
        <w:rPr>
          <w:rFonts w:ascii="Times New Roman" w:hAnsi="Times New Roman"/>
          <w:bCs/>
          <w:spacing w:val="-2"/>
          <w:sz w:val="28"/>
          <w:szCs w:val="28"/>
        </w:rPr>
        <w:t>Лукичевского</w:t>
      </w:r>
      <w:r w:rsidRPr="00E9330F">
        <w:rPr>
          <w:rFonts w:ascii="Times New Roman" w:eastAsia="Calibri" w:hAnsi="Times New Roman"/>
          <w:sz w:val="28"/>
          <w:szCs w:val="28"/>
        </w:rPr>
        <w:t xml:space="preserve"> </w:t>
      </w:r>
      <w:r w:rsidR="00E9330F" w:rsidRPr="00E9330F">
        <w:rPr>
          <w:rFonts w:ascii="Times New Roman" w:eastAsia="Calibri" w:hAnsi="Times New Roman"/>
          <w:sz w:val="28"/>
          <w:szCs w:val="28"/>
        </w:rPr>
        <w:t>сельского поселения</w:t>
      </w:r>
      <w:r w:rsidRPr="00E9330F">
        <w:rPr>
          <w:rFonts w:ascii="Times New Roman" w:eastAsia="Calibri" w:hAnsi="Times New Roman"/>
          <w:sz w:val="28"/>
          <w:szCs w:val="28"/>
        </w:rPr>
        <w:t>.</w:t>
      </w:r>
    </w:p>
    <w:p w:rsidR="00E9330F" w:rsidRPr="00E9330F" w:rsidRDefault="00E9330F" w:rsidP="00E9330F">
      <w:pPr>
        <w:jc w:val="both"/>
        <w:rPr>
          <w:rFonts w:ascii="Times New Roman" w:eastAsia="Calibri" w:hAnsi="Times New Roman"/>
          <w:sz w:val="28"/>
          <w:szCs w:val="28"/>
        </w:rPr>
      </w:pPr>
      <w:r w:rsidRPr="00E9330F">
        <w:rPr>
          <w:rFonts w:ascii="Times New Roman" w:hAnsi="Times New Roman"/>
          <w:sz w:val="28"/>
          <w:szCs w:val="28"/>
        </w:rPr>
        <w:t>7</w:t>
      </w:r>
      <w:r w:rsidR="005624C0" w:rsidRPr="00E9330F">
        <w:rPr>
          <w:rFonts w:ascii="Times New Roman" w:hAnsi="Times New Roman"/>
          <w:sz w:val="28"/>
          <w:szCs w:val="28"/>
        </w:rPr>
        <w:t>.</w:t>
      </w:r>
      <w:r w:rsidRPr="00E9330F">
        <w:rPr>
          <w:rFonts w:ascii="Times New Roman" w:eastAsia="Calibri" w:hAnsi="Times New Roman"/>
          <w:sz w:val="28"/>
          <w:szCs w:val="28"/>
        </w:rPr>
        <w:t xml:space="preserve"> </w:t>
      </w:r>
      <w:proofErr w:type="gramStart"/>
      <w:r w:rsidRPr="00E9330F">
        <w:rPr>
          <w:rFonts w:ascii="Times New Roman" w:eastAsia="Calibri" w:hAnsi="Times New Roman"/>
          <w:sz w:val="28"/>
          <w:szCs w:val="28"/>
        </w:rPr>
        <w:t xml:space="preserve">Установить, что предоставление из местного бюджета субсидий юридическим лицам (за исключением субсидий муниципальным учреждениям), </w:t>
      </w:r>
      <w:r w:rsidRPr="00E9330F">
        <w:rPr>
          <w:rFonts w:ascii="Times New Roman" w:eastAsia="Calibri" w:hAnsi="Times New Roman"/>
          <w:sz w:val="28"/>
          <w:szCs w:val="28"/>
        </w:rPr>
        <w:lastRenderedPageBreak/>
        <w:t>индивидуальным предпринимателям, физическим лицам – производителям товаров (работ, услуг), некоммерческим организациям, не являющимся казенными учреждениями (далее – получатель субсидии), осуществляется в 201</w:t>
      </w:r>
      <w:r w:rsidR="00684722" w:rsidRPr="00684722">
        <w:rPr>
          <w:rFonts w:ascii="Times New Roman" w:eastAsia="Calibri" w:hAnsi="Times New Roman"/>
          <w:sz w:val="28"/>
          <w:szCs w:val="28"/>
        </w:rPr>
        <w:t>6</w:t>
      </w:r>
      <w:r w:rsidRPr="00E9330F">
        <w:rPr>
          <w:rFonts w:ascii="Times New Roman" w:eastAsia="Calibri" w:hAnsi="Times New Roman"/>
          <w:sz w:val="28"/>
          <w:szCs w:val="28"/>
        </w:rPr>
        <w:t xml:space="preserve"> году в соответствии с порядками, утвержденными постановлениями Администрации </w:t>
      </w:r>
      <w:r w:rsidR="00F31D61">
        <w:rPr>
          <w:rFonts w:ascii="Times New Roman" w:hAnsi="Times New Roman"/>
          <w:bCs/>
          <w:spacing w:val="-2"/>
          <w:sz w:val="28"/>
          <w:szCs w:val="28"/>
        </w:rPr>
        <w:t>Лукичевского</w:t>
      </w:r>
      <w:r w:rsidRPr="00E9330F">
        <w:rPr>
          <w:rFonts w:ascii="Times New Roman" w:eastAsia="Calibri" w:hAnsi="Times New Roman"/>
          <w:sz w:val="28"/>
          <w:szCs w:val="28"/>
        </w:rPr>
        <w:t xml:space="preserve"> сельского поселения, и договорами (соглашениями), заключенными между главными распорядителями средств местного бюджета и получателями субсидии.</w:t>
      </w:r>
      <w:proofErr w:type="gramEnd"/>
      <w:r w:rsidRPr="00E9330F">
        <w:rPr>
          <w:rFonts w:ascii="Times New Roman" w:eastAsia="Calibri" w:hAnsi="Times New Roman"/>
          <w:sz w:val="28"/>
          <w:szCs w:val="28"/>
        </w:rPr>
        <w:t xml:space="preserve"> В договорах (соглашениях) в числе других предусматриваются:</w:t>
      </w:r>
    </w:p>
    <w:p w:rsidR="00E9330F" w:rsidRPr="00E9330F" w:rsidRDefault="00E9330F" w:rsidP="00E9330F">
      <w:pPr>
        <w:jc w:val="both"/>
        <w:rPr>
          <w:rFonts w:ascii="Times New Roman" w:eastAsia="Calibri" w:hAnsi="Times New Roman"/>
          <w:sz w:val="28"/>
          <w:szCs w:val="28"/>
        </w:rPr>
      </w:pPr>
      <w:r w:rsidRPr="00E9330F">
        <w:rPr>
          <w:rFonts w:ascii="Times New Roman" w:eastAsia="Calibri" w:hAnsi="Times New Roman"/>
          <w:sz w:val="28"/>
          <w:szCs w:val="28"/>
        </w:rPr>
        <w:t>сроки перечисления субсидий;</w:t>
      </w:r>
    </w:p>
    <w:p w:rsidR="00E9330F" w:rsidRPr="00E9330F" w:rsidRDefault="00E9330F" w:rsidP="00E9330F">
      <w:pPr>
        <w:jc w:val="both"/>
        <w:rPr>
          <w:rFonts w:ascii="Times New Roman" w:eastAsia="Calibri" w:hAnsi="Times New Roman"/>
          <w:sz w:val="28"/>
          <w:szCs w:val="28"/>
        </w:rPr>
      </w:pPr>
      <w:r w:rsidRPr="00E9330F">
        <w:rPr>
          <w:rFonts w:ascii="Times New Roman" w:eastAsia="Calibri" w:hAnsi="Times New Roman"/>
          <w:sz w:val="28"/>
          <w:szCs w:val="28"/>
        </w:rPr>
        <w:t>порядок использования остатка субсидий, не использованного в течение текущего финансового года (при необходимости);</w:t>
      </w:r>
    </w:p>
    <w:p w:rsidR="00E9330F" w:rsidRPr="00E9330F" w:rsidRDefault="00E9330F" w:rsidP="00E9330F">
      <w:pPr>
        <w:jc w:val="both"/>
        <w:rPr>
          <w:rFonts w:ascii="Times New Roman" w:eastAsia="Calibri" w:hAnsi="Times New Roman"/>
          <w:sz w:val="28"/>
          <w:szCs w:val="28"/>
        </w:rPr>
      </w:pPr>
      <w:r w:rsidRPr="00E9330F">
        <w:rPr>
          <w:rFonts w:ascii="Times New Roman" w:eastAsia="Calibri" w:hAnsi="Times New Roman"/>
          <w:sz w:val="28"/>
          <w:szCs w:val="28"/>
        </w:rPr>
        <w:t>право главного распорядителя средств местного бюджета и органа муниципального финансового контроля на проведение проверок соблюдения получателями субсидий условий, целей и порядка их предоставления;</w:t>
      </w:r>
    </w:p>
    <w:p w:rsidR="00E9330F" w:rsidRPr="00E9330F" w:rsidRDefault="00E9330F" w:rsidP="00E9330F">
      <w:pPr>
        <w:jc w:val="both"/>
        <w:rPr>
          <w:rFonts w:ascii="Times New Roman" w:eastAsia="Calibri" w:hAnsi="Times New Roman"/>
          <w:sz w:val="28"/>
          <w:szCs w:val="28"/>
        </w:rPr>
      </w:pPr>
      <w:r w:rsidRPr="00E9330F">
        <w:rPr>
          <w:rFonts w:ascii="Times New Roman" w:eastAsia="Calibri" w:hAnsi="Times New Roman"/>
          <w:sz w:val="28"/>
          <w:szCs w:val="28"/>
        </w:rPr>
        <w:t>порядок возврата сумм, использованных получателями субсидии, в  случае установления по итогам проверок, проведенных главными распорядителями средств местного бюджета, а также органами муниципального финансового контроля, факта нарушения условий, установленных при предоставлении субсидий;</w:t>
      </w:r>
    </w:p>
    <w:p w:rsidR="00E9330F" w:rsidRPr="00E9330F" w:rsidRDefault="00E9330F" w:rsidP="00E9330F">
      <w:pPr>
        <w:jc w:val="both"/>
        <w:rPr>
          <w:rFonts w:ascii="Times New Roman" w:eastAsia="Calibri" w:hAnsi="Times New Roman"/>
          <w:sz w:val="28"/>
          <w:szCs w:val="28"/>
        </w:rPr>
      </w:pPr>
      <w:r w:rsidRPr="00E9330F">
        <w:rPr>
          <w:rFonts w:ascii="Times New Roman" w:eastAsia="Calibri" w:hAnsi="Times New Roman"/>
          <w:sz w:val="28"/>
          <w:szCs w:val="28"/>
        </w:rPr>
        <w:t>цель и ожидаемые результаты предоставления субсидий (за  исключением субсидий, предоставленных за фактически произведенные затраты);</w:t>
      </w:r>
    </w:p>
    <w:p w:rsidR="00E9330F" w:rsidRPr="00E9330F" w:rsidRDefault="00E9330F" w:rsidP="00E9330F">
      <w:pPr>
        <w:jc w:val="both"/>
        <w:rPr>
          <w:rFonts w:ascii="Times New Roman" w:eastAsia="Calibri" w:hAnsi="Times New Roman"/>
          <w:sz w:val="28"/>
          <w:szCs w:val="28"/>
        </w:rPr>
      </w:pPr>
      <w:r w:rsidRPr="00E9330F">
        <w:rPr>
          <w:rFonts w:ascii="Times New Roman" w:eastAsia="Calibri" w:hAnsi="Times New Roman"/>
          <w:sz w:val="28"/>
          <w:szCs w:val="28"/>
        </w:rPr>
        <w:t xml:space="preserve">качественная и (или) количественная характеристика достижения за  счет предоставления субсидий целевых показателей соответствующей муниципальной программы </w:t>
      </w:r>
      <w:r w:rsidR="00F31D61">
        <w:rPr>
          <w:rFonts w:ascii="Times New Roman" w:hAnsi="Times New Roman"/>
          <w:bCs/>
          <w:spacing w:val="-2"/>
          <w:sz w:val="28"/>
          <w:szCs w:val="28"/>
        </w:rPr>
        <w:t>Лукичевского</w:t>
      </w:r>
      <w:r w:rsidRPr="00E9330F">
        <w:rPr>
          <w:rFonts w:ascii="Times New Roman" w:eastAsia="Calibri" w:hAnsi="Times New Roman"/>
          <w:sz w:val="28"/>
          <w:szCs w:val="28"/>
        </w:rPr>
        <w:t xml:space="preserve"> сельского поселения (за исключением субсидий, предоставленных за фактически произведенные затраты);</w:t>
      </w:r>
    </w:p>
    <w:p w:rsidR="00E9330F" w:rsidRPr="00E9330F" w:rsidRDefault="00E9330F" w:rsidP="00E9330F">
      <w:pPr>
        <w:jc w:val="both"/>
        <w:rPr>
          <w:rFonts w:ascii="Times New Roman" w:eastAsia="Calibri" w:hAnsi="Times New Roman"/>
          <w:sz w:val="28"/>
          <w:szCs w:val="28"/>
        </w:rPr>
      </w:pPr>
      <w:r w:rsidRPr="00E9330F">
        <w:rPr>
          <w:rFonts w:ascii="Times New Roman" w:eastAsia="Calibri" w:hAnsi="Times New Roman"/>
          <w:sz w:val="28"/>
          <w:szCs w:val="28"/>
        </w:rPr>
        <w:t>условия предоставления субсидий (перечень затрат, на финансовое обеспечение которых предоставляются субсидии, а также перечень документов, предоставляемых получателем для получения субсидии) (за  исключением субсидий, предоставленных за фактически произведенные затраты);</w:t>
      </w:r>
    </w:p>
    <w:p w:rsidR="00E9330F" w:rsidRPr="00E9330F" w:rsidRDefault="00E9330F" w:rsidP="00E9330F">
      <w:pPr>
        <w:jc w:val="both"/>
        <w:rPr>
          <w:rFonts w:ascii="Times New Roman" w:eastAsia="Calibri" w:hAnsi="Times New Roman"/>
          <w:sz w:val="28"/>
          <w:szCs w:val="28"/>
        </w:rPr>
      </w:pPr>
      <w:r w:rsidRPr="00E9330F">
        <w:rPr>
          <w:rFonts w:ascii="Times New Roman" w:eastAsia="Calibri" w:hAnsi="Times New Roman"/>
          <w:sz w:val="28"/>
          <w:szCs w:val="28"/>
        </w:rPr>
        <w:t>порядок и сроки представления отчетности об использовании субсидий, установленные главным распорядителем средств местного бюджета (за исключением субсидий, предоставленных за фактически произведенные затраты).</w:t>
      </w:r>
    </w:p>
    <w:p w:rsidR="00E9330F" w:rsidRPr="00E9330F" w:rsidRDefault="00E9330F" w:rsidP="00E9330F">
      <w:pPr>
        <w:jc w:val="both"/>
        <w:rPr>
          <w:rFonts w:ascii="Times New Roman" w:eastAsia="Calibri" w:hAnsi="Times New Roman"/>
          <w:sz w:val="28"/>
          <w:szCs w:val="28"/>
        </w:rPr>
      </w:pPr>
      <w:r w:rsidRPr="00E9330F">
        <w:rPr>
          <w:rFonts w:ascii="Times New Roman" w:eastAsia="Calibri" w:hAnsi="Times New Roman"/>
          <w:sz w:val="28"/>
          <w:szCs w:val="28"/>
        </w:rPr>
        <w:t>8. Установить, что получатели средств местного бюджета при заключении договоров (муниципальных контрактов) о поставке товаров, выполнении работ и оказании услуг в пределах доведенных им в установленном порядке лимитов бюджетных обязательств на 201</w:t>
      </w:r>
      <w:r w:rsidR="00684722" w:rsidRPr="00684722">
        <w:rPr>
          <w:rFonts w:ascii="Times New Roman" w:eastAsia="Calibri" w:hAnsi="Times New Roman"/>
          <w:sz w:val="28"/>
          <w:szCs w:val="28"/>
        </w:rPr>
        <w:t>6</w:t>
      </w:r>
      <w:r w:rsidRPr="00E9330F">
        <w:rPr>
          <w:rFonts w:ascii="Times New Roman" w:eastAsia="Calibri" w:hAnsi="Times New Roman"/>
          <w:sz w:val="28"/>
          <w:szCs w:val="28"/>
        </w:rPr>
        <w:t xml:space="preserve"> год, вправе предусматривать авансовые платежи:</w:t>
      </w:r>
    </w:p>
    <w:p w:rsidR="00E9330F" w:rsidRPr="00E9330F" w:rsidRDefault="00E9330F" w:rsidP="00E9330F">
      <w:pPr>
        <w:jc w:val="both"/>
        <w:rPr>
          <w:rFonts w:ascii="Times New Roman" w:eastAsia="Calibri" w:hAnsi="Times New Roman"/>
          <w:sz w:val="28"/>
          <w:szCs w:val="28"/>
        </w:rPr>
      </w:pPr>
      <w:r w:rsidRPr="00E9330F">
        <w:rPr>
          <w:rFonts w:ascii="Times New Roman" w:eastAsia="Calibri" w:hAnsi="Times New Roman"/>
          <w:sz w:val="28"/>
          <w:szCs w:val="28"/>
        </w:rPr>
        <w:lastRenderedPageBreak/>
        <w:t xml:space="preserve">8.1. В размерах, установленных </w:t>
      </w:r>
      <w:hyperlink r:id="rId7" w:history="1">
        <w:r w:rsidRPr="00E9330F">
          <w:rPr>
            <w:rStyle w:val="ab"/>
            <w:rFonts w:ascii="Times New Roman" w:eastAsia="Calibri" w:hAnsi="Times New Roman"/>
            <w:sz w:val="28"/>
            <w:szCs w:val="28"/>
          </w:rPr>
          <w:t>постановлением</w:t>
        </w:r>
      </w:hyperlink>
      <w:r w:rsidRPr="00E9330F">
        <w:rPr>
          <w:rFonts w:ascii="Times New Roman" w:eastAsia="Calibri" w:hAnsi="Times New Roman"/>
          <w:sz w:val="28"/>
          <w:szCs w:val="28"/>
        </w:rPr>
        <w:t xml:space="preserve"> Правительства Ростовской области от 2</w:t>
      </w:r>
      <w:r w:rsidR="005502BA" w:rsidRPr="005502BA">
        <w:rPr>
          <w:rFonts w:ascii="Times New Roman" w:eastAsia="Calibri" w:hAnsi="Times New Roman"/>
          <w:sz w:val="28"/>
          <w:szCs w:val="28"/>
        </w:rPr>
        <w:t>0</w:t>
      </w:r>
      <w:r w:rsidRPr="00E9330F">
        <w:rPr>
          <w:rFonts w:ascii="Times New Roman" w:eastAsia="Calibri" w:hAnsi="Times New Roman"/>
          <w:sz w:val="28"/>
          <w:szCs w:val="28"/>
        </w:rPr>
        <w:t>.01.201</w:t>
      </w:r>
      <w:r w:rsidR="005502BA" w:rsidRPr="005502BA">
        <w:rPr>
          <w:rFonts w:ascii="Times New Roman" w:eastAsia="Calibri" w:hAnsi="Times New Roman"/>
          <w:sz w:val="28"/>
          <w:szCs w:val="28"/>
        </w:rPr>
        <w:t>6</w:t>
      </w:r>
      <w:r w:rsidRPr="00E9330F">
        <w:rPr>
          <w:rFonts w:ascii="Times New Roman" w:eastAsia="Calibri" w:hAnsi="Times New Roman"/>
          <w:sz w:val="28"/>
          <w:szCs w:val="28"/>
        </w:rPr>
        <w:t xml:space="preserve"> № 43 «О мерах по реализации Областного закона «Об областном бюджете на 201</w:t>
      </w:r>
      <w:r w:rsidR="005502BA" w:rsidRPr="005502BA">
        <w:rPr>
          <w:rFonts w:ascii="Times New Roman" w:eastAsia="Calibri" w:hAnsi="Times New Roman"/>
          <w:sz w:val="28"/>
          <w:szCs w:val="28"/>
        </w:rPr>
        <w:t>6</w:t>
      </w:r>
      <w:r w:rsidRPr="00E9330F">
        <w:rPr>
          <w:rFonts w:ascii="Times New Roman" w:eastAsia="Calibri" w:hAnsi="Times New Roman"/>
          <w:sz w:val="28"/>
          <w:szCs w:val="28"/>
        </w:rPr>
        <w:t xml:space="preserve"> год», – по договорам (муниципальным контрактам), финансовое обеспечение которых планируется осуществлять полностью или частично за счет целевых средств областного бюджета.</w:t>
      </w:r>
    </w:p>
    <w:p w:rsidR="00E9330F" w:rsidRPr="00E9330F" w:rsidRDefault="00E9330F" w:rsidP="00E9330F">
      <w:pPr>
        <w:jc w:val="both"/>
        <w:rPr>
          <w:rFonts w:ascii="Times New Roman" w:eastAsia="Calibri" w:hAnsi="Times New Roman"/>
          <w:sz w:val="28"/>
          <w:szCs w:val="28"/>
        </w:rPr>
      </w:pPr>
      <w:r w:rsidRPr="00E9330F">
        <w:rPr>
          <w:rFonts w:ascii="Times New Roman" w:eastAsia="Calibri" w:hAnsi="Times New Roman"/>
          <w:sz w:val="28"/>
          <w:szCs w:val="28"/>
        </w:rPr>
        <w:t>8.1. </w:t>
      </w:r>
      <w:proofErr w:type="gramStart"/>
      <w:r w:rsidRPr="00E9330F">
        <w:rPr>
          <w:rFonts w:ascii="Times New Roman" w:eastAsia="Calibri" w:hAnsi="Times New Roman"/>
          <w:sz w:val="28"/>
          <w:szCs w:val="28"/>
        </w:rPr>
        <w:t xml:space="preserve">В размере до 100 процентов суммы договора (муниципального контракта), но не более лимитов бюджетных обязательств, доведенных </w:t>
      </w:r>
      <w:r w:rsidRPr="00E9330F">
        <w:rPr>
          <w:rFonts w:ascii="Times New Roman" w:hAnsi="Times New Roman"/>
          <w:sz w:val="28"/>
          <w:szCs w:val="28"/>
        </w:rPr>
        <w:t>на</w:t>
      </w:r>
      <w:r w:rsidRPr="00E9330F">
        <w:rPr>
          <w:rFonts w:ascii="Times New Roman" w:eastAsia="Calibri" w:hAnsi="Times New Roman"/>
          <w:sz w:val="28"/>
          <w:szCs w:val="28"/>
        </w:rPr>
        <w:t>  </w:t>
      </w:r>
      <w:r w:rsidRPr="00E9330F">
        <w:rPr>
          <w:rFonts w:ascii="Times New Roman" w:hAnsi="Times New Roman"/>
          <w:sz w:val="28"/>
          <w:szCs w:val="28"/>
        </w:rPr>
        <w:t>соответствующий</w:t>
      </w:r>
      <w:r w:rsidRPr="00E9330F">
        <w:rPr>
          <w:rFonts w:ascii="Times New Roman" w:eastAsia="Calibri" w:hAnsi="Times New Roman"/>
          <w:sz w:val="28"/>
          <w:szCs w:val="28"/>
        </w:rPr>
        <w:t xml:space="preserve"> финансовый год по соответствующему разделу, подразделу, целевой статье, виду расходов, классификации операций сектора государственного управления, – по договорам (муниципальным контрактам) об оказании услуг связи, о подписке на печатные издания и об их приобретении, обучении на курсах повышения квалификации, участии в научных, методических, научно-практических</w:t>
      </w:r>
      <w:proofErr w:type="gramEnd"/>
      <w:r w:rsidRPr="00E9330F">
        <w:rPr>
          <w:rFonts w:ascii="Times New Roman" w:eastAsia="Calibri" w:hAnsi="Times New Roman"/>
          <w:sz w:val="28"/>
          <w:szCs w:val="28"/>
        </w:rPr>
        <w:t xml:space="preserve"> и иных конференциях, о проведении Всероссийской олимпиады школьников, приобретении ави</w:t>
      </w:r>
      <w:proofErr w:type="gramStart"/>
      <w:r w:rsidRPr="00E9330F">
        <w:rPr>
          <w:rFonts w:ascii="Times New Roman" w:eastAsia="Calibri" w:hAnsi="Times New Roman"/>
          <w:sz w:val="28"/>
          <w:szCs w:val="28"/>
        </w:rPr>
        <w:t>а-</w:t>
      </w:r>
      <w:proofErr w:type="gramEnd"/>
      <w:r w:rsidRPr="00E9330F">
        <w:rPr>
          <w:rFonts w:ascii="Times New Roman" w:eastAsia="Calibri" w:hAnsi="Times New Roman"/>
          <w:sz w:val="28"/>
          <w:szCs w:val="28"/>
        </w:rPr>
        <w:t xml:space="preserve"> и железнодорожных билетов, билетов для проезда городским и пригородным транспортом и путевок на санаторно-курортное лечение, по договорам обязательного страхования гражданской ответственности владельцев транспортных средств, по договорам (муниципальным контрактам) об оплате организационного взноса, путевок на участие в мероприятиях для детей и молодежи, об оплате гостиничных услуг, о приобретении знаков почтовой оплаты, услуг на подготовку и проведение летних лагерей, профильных тематических смен.</w:t>
      </w:r>
    </w:p>
    <w:p w:rsidR="00E9330F" w:rsidRPr="00E9330F" w:rsidRDefault="00E9330F" w:rsidP="00E9330F">
      <w:pPr>
        <w:jc w:val="both"/>
        <w:rPr>
          <w:rFonts w:ascii="Times New Roman" w:eastAsia="Calibri" w:hAnsi="Times New Roman"/>
          <w:sz w:val="28"/>
          <w:szCs w:val="28"/>
        </w:rPr>
      </w:pPr>
      <w:r w:rsidRPr="00E9330F">
        <w:rPr>
          <w:rFonts w:ascii="Times New Roman" w:eastAsia="Calibri" w:hAnsi="Times New Roman"/>
          <w:sz w:val="28"/>
          <w:szCs w:val="28"/>
        </w:rPr>
        <w:t>8.3. </w:t>
      </w:r>
      <w:proofErr w:type="gramStart"/>
      <w:r w:rsidRPr="00E9330F">
        <w:rPr>
          <w:rFonts w:ascii="Times New Roman" w:eastAsia="Calibri" w:hAnsi="Times New Roman"/>
          <w:sz w:val="28"/>
          <w:szCs w:val="28"/>
        </w:rPr>
        <w:t xml:space="preserve">В размере до 60 процентов суммы договора (муниципального контракта), но не более лимитов бюджетных обязательств, доведенных на соответствующий финансовый год, – по договорам (муниципальным контрактам) об осуществлении технологического присоединения к электрическим сетям в соответствии с </w:t>
      </w:r>
      <w:hyperlink r:id="rId8" w:history="1">
        <w:r w:rsidRPr="00E9330F">
          <w:rPr>
            <w:rStyle w:val="ab"/>
            <w:rFonts w:ascii="Times New Roman" w:eastAsia="Calibri" w:hAnsi="Times New Roman"/>
            <w:sz w:val="28"/>
            <w:szCs w:val="28"/>
          </w:rPr>
          <w:t>постановлением</w:t>
        </w:r>
      </w:hyperlink>
      <w:r w:rsidRPr="00E9330F">
        <w:rPr>
          <w:rFonts w:ascii="Times New Roman" w:eastAsia="Calibri" w:hAnsi="Times New Roman"/>
          <w:sz w:val="28"/>
          <w:szCs w:val="28"/>
        </w:rPr>
        <w:t xml:space="preserve"> Правительства Российской Федерации от 27.12.2004 № 861 «Об утверждении Правил </w:t>
      </w:r>
      <w:proofErr w:type="spellStart"/>
      <w:r w:rsidRPr="00E9330F">
        <w:rPr>
          <w:rFonts w:ascii="Times New Roman" w:eastAsia="Calibri" w:hAnsi="Times New Roman"/>
          <w:sz w:val="28"/>
          <w:szCs w:val="28"/>
        </w:rPr>
        <w:t>недискриминационного</w:t>
      </w:r>
      <w:proofErr w:type="spellEnd"/>
      <w:r w:rsidRPr="00E9330F">
        <w:rPr>
          <w:rFonts w:ascii="Times New Roman" w:eastAsia="Calibri" w:hAnsi="Times New Roman"/>
          <w:sz w:val="28"/>
          <w:szCs w:val="28"/>
        </w:rPr>
        <w:t xml:space="preserve"> доступа к услугам по передаче электрической энергии и оказания этих услуг, Правил </w:t>
      </w:r>
      <w:proofErr w:type="spellStart"/>
      <w:r w:rsidRPr="00E9330F">
        <w:rPr>
          <w:rFonts w:ascii="Times New Roman" w:eastAsia="Calibri" w:hAnsi="Times New Roman"/>
          <w:sz w:val="28"/>
          <w:szCs w:val="28"/>
        </w:rPr>
        <w:t>недискриминационного</w:t>
      </w:r>
      <w:proofErr w:type="spellEnd"/>
      <w:r w:rsidRPr="00E9330F">
        <w:rPr>
          <w:rFonts w:ascii="Times New Roman" w:eastAsia="Calibri" w:hAnsi="Times New Roman"/>
          <w:sz w:val="28"/>
          <w:szCs w:val="28"/>
        </w:rPr>
        <w:t xml:space="preserve"> доступа к</w:t>
      </w:r>
      <w:proofErr w:type="gramEnd"/>
      <w:r w:rsidRPr="00E9330F">
        <w:rPr>
          <w:rFonts w:ascii="Times New Roman" w:eastAsia="Calibri" w:hAnsi="Times New Roman"/>
          <w:sz w:val="28"/>
          <w:szCs w:val="28"/>
        </w:rPr>
        <w:t xml:space="preserve"> </w:t>
      </w:r>
      <w:proofErr w:type="gramStart"/>
      <w:r w:rsidRPr="00E9330F">
        <w:rPr>
          <w:rFonts w:ascii="Times New Roman" w:eastAsia="Calibri" w:hAnsi="Times New Roman"/>
          <w:sz w:val="28"/>
          <w:szCs w:val="28"/>
        </w:rPr>
        <w:t xml:space="preserve">услугам по оперативно-диспетчерскому управлению в электроэнергетике и оказания этих услуг, Правил </w:t>
      </w:r>
      <w:proofErr w:type="spellStart"/>
      <w:r w:rsidRPr="00E9330F">
        <w:rPr>
          <w:rFonts w:ascii="Times New Roman" w:eastAsia="Calibri" w:hAnsi="Times New Roman"/>
          <w:sz w:val="28"/>
          <w:szCs w:val="28"/>
        </w:rPr>
        <w:t>недискриминационного</w:t>
      </w:r>
      <w:proofErr w:type="spellEnd"/>
      <w:r w:rsidRPr="00E9330F">
        <w:rPr>
          <w:rFonts w:ascii="Times New Roman" w:eastAsia="Calibri" w:hAnsi="Times New Roman"/>
          <w:sz w:val="28"/>
          <w:szCs w:val="28"/>
        </w:rPr>
        <w:t xml:space="preserve"> доступа к услугам администратора торговой системы оптового рынка и оказания этих услуг и Правил технологического присоединения </w:t>
      </w:r>
      <w:proofErr w:type="spellStart"/>
      <w:r w:rsidRPr="00E9330F">
        <w:rPr>
          <w:rFonts w:ascii="Times New Roman" w:eastAsia="Calibri" w:hAnsi="Times New Roman"/>
          <w:sz w:val="28"/>
          <w:szCs w:val="28"/>
        </w:rPr>
        <w:t>энергопринимающих</w:t>
      </w:r>
      <w:proofErr w:type="spellEnd"/>
      <w:r w:rsidRPr="00E9330F">
        <w:rPr>
          <w:rFonts w:ascii="Times New Roman" w:eastAsia="Calibri" w:hAnsi="Times New Roman"/>
          <w:sz w:val="28"/>
          <w:szCs w:val="28"/>
        </w:rPr>
        <w:t xml:space="preserve"> устройств потребителей электрической энергии, объектов по производству электрической энергии, а также объектов </w:t>
      </w:r>
      <w:proofErr w:type="spellStart"/>
      <w:r w:rsidRPr="00E9330F">
        <w:rPr>
          <w:rFonts w:ascii="Times New Roman" w:eastAsia="Calibri" w:hAnsi="Times New Roman"/>
          <w:sz w:val="28"/>
          <w:szCs w:val="28"/>
        </w:rPr>
        <w:t>электросетевого</w:t>
      </w:r>
      <w:proofErr w:type="spellEnd"/>
      <w:r w:rsidRPr="00E9330F">
        <w:rPr>
          <w:rFonts w:ascii="Times New Roman" w:eastAsia="Calibri" w:hAnsi="Times New Roman"/>
          <w:sz w:val="28"/>
          <w:szCs w:val="28"/>
        </w:rPr>
        <w:t xml:space="preserve"> хозяйства, принадлежащих сетевым организациям и иным лицам, к электрическим сетям».</w:t>
      </w:r>
      <w:proofErr w:type="gramEnd"/>
    </w:p>
    <w:p w:rsidR="00E9330F" w:rsidRPr="00E9330F" w:rsidRDefault="00E9330F" w:rsidP="00E9330F">
      <w:pPr>
        <w:jc w:val="both"/>
        <w:rPr>
          <w:rFonts w:ascii="Times New Roman" w:eastAsia="Calibri" w:hAnsi="Times New Roman"/>
          <w:sz w:val="28"/>
          <w:szCs w:val="28"/>
        </w:rPr>
      </w:pPr>
      <w:r w:rsidRPr="00E9330F">
        <w:rPr>
          <w:rFonts w:ascii="Times New Roman" w:eastAsia="Calibri" w:hAnsi="Times New Roman"/>
          <w:sz w:val="28"/>
          <w:szCs w:val="28"/>
        </w:rPr>
        <w:t>8.4. </w:t>
      </w:r>
      <w:proofErr w:type="gramStart"/>
      <w:r w:rsidRPr="00E9330F">
        <w:rPr>
          <w:rFonts w:ascii="Times New Roman" w:eastAsia="Calibri" w:hAnsi="Times New Roman"/>
          <w:sz w:val="28"/>
          <w:szCs w:val="28"/>
        </w:rPr>
        <w:t xml:space="preserve">В размере до 30 процентов суммы договора (муниципального контракта), но не более 30 процентов лимитов бюджетных обязательств, доведенных на соответствующий финансовый год по соответствующему разделу, подразделу, целевой статье, виду расходов, классификации операций сектора </w:t>
      </w:r>
      <w:r w:rsidRPr="00E9330F">
        <w:rPr>
          <w:rFonts w:ascii="Times New Roman" w:eastAsia="Calibri" w:hAnsi="Times New Roman"/>
          <w:sz w:val="28"/>
          <w:szCs w:val="28"/>
        </w:rPr>
        <w:lastRenderedPageBreak/>
        <w:t>государственного управления, с последующим авансированием выполняемых работ после подтверждения выполнения предусмотренных договором (муниципальным контрактом) работ в объеме произведенного авансового платежа (с ограничением общей суммы авансирования – не более</w:t>
      </w:r>
      <w:proofErr w:type="gramEnd"/>
      <w:r w:rsidRPr="00E9330F">
        <w:rPr>
          <w:rFonts w:ascii="Times New Roman" w:eastAsia="Calibri" w:hAnsi="Times New Roman"/>
          <w:sz w:val="28"/>
          <w:szCs w:val="28"/>
        </w:rPr>
        <w:t xml:space="preserve"> 70 процентов суммы договора (муниципального контракта) – по договорам (муниципальным контрактам) на выполнение работ по строительству, реконструкции и капитальному ремонту объектов муниципальной собственности Милютинского сельского поселения.</w:t>
      </w:r>
    </w:p>
    <w:p w:rsidR="00E9330F" w:rsidRPr="00E9330F" w:rsidRDefault="00E9330F" w:rsidP="00E9330F">
      <w:pPr>
        <w:jc w:val="both"/>
        <w:rPr>
          <w:rFonts w:ascii="Times New Roman" w:eastAsia="Calibri" w:hAnsi="Times New Roman"/>
          <w:sz w:val="28"/>
          <w:szCs w:val="28"/>
        </w:rPr>
      </w:pPr>
      <w:r w:rsidRPr="00E9330F">
        <w:rPr>
          <w:rFonts w:ascii="Times New Roman" w:eastAsia="Calibri" w:hAnsi="Times New Roman"/>
          <w:sz w:val="28"/>
          <w:szCs w:val="28"/>
        </w:rPr>
        <w:t>8.5. </w:t>
      </w:r>
      <w:proofErr w:type="gramStart"/>
      <w:r w:rsidRPr="00E9330F">
        <w:rPr>
          <w:rFonts w:ascii="Times New Roman" w:eastAsia="Calibri" w:hAnsi="Times New Roman"/>
          <w:sz w:val="28"/>
          <w:szCs w:val="28"/>
        </w:rPr>
        <w:t>В размере до 30 процентов суммы договора (муниципального контракта), но не более 30 процентов лимитов бюджетных обязательств, доведенных на соответствующий финансовый год по соответствующему разделу, подразделу, целевой статье, виду расходов, классификации операций сектора государственного управления, – по остальным договорам (муниципальным контрактам), если иное не предусмотрено законодательством Российской Федерации и законодательством Ростовской области.</w:t>
      </w:r>
      <w:proofErr w:type="gramEnd"/>
    </w:p>
    <w:p w:rsidR="00E9330F" w:rsidRPr="00E9330F" w:rsidRDefault="00E9330F" w:rsidP="00E9330F">
      <w:pPr>
        <w:jc w:val="both"/>
        <w:rPr>
          <w:rFonts w:ascii="Times New Roman" w:eastAsia="Calibri" w:hAnsi="Times New Roman"/>
          <w:sz w:val="28"/>
          <w:szCs w:val="28"/>
        </w:rPr>
      </w:pPr>
      <w:r w:rsidRPr="00E9330F">
        <w:rPr>
          <w:rFonts w:ascii="Times New Roman" w:eastAsia="Calibri" w:hAnsi="Times New Roman"/>
          <w:sz w:val="28"/>
          <w:szCs w:val="28"/>
        </w:rPr>
        <w:t>9. </w:t>
      </w:r>
      <w:proofErr w:type="gramStart"/>
      <w:r w:rsidRPr="00E9330F">
        <w:rPr>
          <w:rFonts w:ascii="Times New Roman" w:eastAsia="Calibri" w:hAnsi="Times New Roman"/>
          <w:sz w:val="28"/>
          <w:szCs w:val="28"/>
        </w:rPr>
        <w:t>Установить, что в 201</w:t>
      </w:r>
      <w:r w:rsidR="00684722" w:rsidRPr="00684722">
        <w:rPr>
          <w:rFonts w:ascii="Times New Roman" w:eastAsia="Calibri" w:hAnsi="Times New Roman"/>
          <w:sz w:val="28"/>
          <w:szCs w:val="28"/>
        </w:rPr>
        <w:t>6</w:t>
      </w:r>
      <w:r w:rsidRPr="00E9330F">
        <w:rPr>
          <w:rFonts w:ascii="Times New Roman" w:eastAsia="Calibri" w:hAnsi="Times New Roman"/>
          <w:sz w:val="28"/>
          <w:szCs w:val="28"/>
        </w:rPr>
        <w:t xml:space="preserve"> году внесение в установленном порядке изменений в сводную бюджетную роспись местного бюджета, в части расходов за счет средств дорожного фонда </w:t>
      </w:r>
      <w:r w:rsidR="00474103">
        <w:rPr>
          <w:rFonts w:ascii="Times New Roman" w:hAnsi="Times New Roman"/>
          <w:bCs/>
          <w:spacing w:val="-2"/>
          <w:sz w:val="28"/>
          <w:szCs w:val="28"/>
        </w:rPr>
        <w:t>Лукичевского</w:t>
      </w:r>
      <w:r w:rsidRPr="00E9330F">
        <w:rPr>
          <w:rFonts w:ascii="Times New Roman" w:eastAsia="Calibri" w:hAnsi="Times New Roman"/>
          <w:sz w:val="28"/>
          <w:szCs w:val="28"/>
        </w:rPr>
        <w:t xml:space="preserve"> сельского поселения, путем увеличения бюджетных ассигнований и лимитов бюджетных обязательств на оплату заключенных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201</w:t>
      </w:r>
      <w:r w:rsidR="00684722" w:rsidRPr="00684722">
        <w:rPr>
          <w:rFonts w:ascii="Times New Roman" w:eastAsia="Calibri" w:hAnsi="Times New Roman"/>
          <w:sz w:val="28"/>
          <w:szCs w:val="28"/>
        </w:rPr>
        <w:t>5</w:t>
      </w:r>
      <w:r w:rsidRPr="00E9330F">
        <w:rPr>
          <w:rFonts w:ascii="Times New Roman" w:eastAsia="Calibri" w:hAnsi="Times New Roman"/>
          <w:sz w:val="28"/>
          <w:szCs w:val="28"/>
        </w:rPr>
        <w:t xml:space="preserve"> году, в</w:t>
      </w:r>
      <w:proofErr w:type="gramEnd"/>
      <w:r w:rsidRPr="00E9330F">
        <w:rPr>
          <w:rFonts w:ascii="Times New Roman" w:eastAsia="Calibri" w:hAnsi="Times New Roman"/>
          <w:sz w:val="28"/>
          <w:szCs w:val="28"/>
        </w:rPr>
        <w:t xml:space="preserve"> </w:t>
      </w:r>
      <w:proofErr w:type="gramStart"/>
      <w:r w:rsidRPr="00E9330F">
        <w:rPr>
          <w:rFonts w:ascii="Times New Roman" w:eastAsia="Calibri" w:hAnsi="Times New Roman"/>
          <w:sz w:val="28"/>
          <w:szCs w:val="28"/>
        </w:rPr>
        <w:t>объеме</w:t>
      </w:r>
      <w:proofErr w:type="gramEnd"/>
      <w:r w:rsidRPr="00E9330F">
        <w:rPr>
          <w:rFonts w:ascii="Times New Roman" w:eastAsia="Calibri" w:hAnsi="Times New Roman"/>
          <w:sz w:val="28"/>
          <w:szCs w:val="28"/>
        </w:rPr>
        <w:t>, не превышающем сумму остатка неиспользованных на начало 201</w:t>
      </w:r>
      <w:r w:rsidR="00684722" w:rsidRPr="00684722">
        <w:rPr>
          <w:rFonts w:ascii="Times New Roman" w:eastAsia="Calibri" w:hAnsi="Times New Roman"/>
          <w:sz w:val="28"/>
          <w:szCs w:val="28"/>
        </w:rPr>
        <w:t>6</w:t>
      </w:r>
      <w:r w:rsidRPr="00E9330F">
        <w:rPr>
          <w:rFonts w:ascii="Times New Roman" w:eastAsia="Calibri" w:hAnsi="Times New Roman"/>
          <w:sz w:val="28"/>
          <w:szCs w:val="28"/>
        </w:rPr>
        <w:t xml:space="preserve"> года бюджетных ассигнований на указанные цели, осуществляется  Администрацией </w:t>
      </w:r>
      <w:r w:rsidR="00474103">
        <w:rPr>
          <w:rFonts w:ascii="Times New Roman" w:hAnsi="Times New Roman"/>
          <w:bCs/>
          <w:spacing w:val="-2"/>
          <w:sz w:val="28"/>
          <w:szCs w:val="28"/>
        </w:rPr>
        <w:t>Лукичевского</w:t>
      </w:r>
      <w:r w:rsidRPr="00E9330F">
        <w:rPr>
          <w:rFonts w:ascii="Times New Roman" w:eastAsia="Calibri" w:hAnsi="Times New Roman"/>
          <w:sz w:val="28"/>
          <w:szCs w:val="28"/>
        </w:rPr>
        <w:t xml:space="preserve"> сельского поселения в установленном  порядке, на основании предложений Администрации </w:t>
      </w:r>
      <w:r w:rsidR="00474103">
        <w:rPr>
          <w:rFonts w:ascii="Times New Roman" w:hAnsi="Times New Roman"/>
          <w:bCs/>
          <w:spacing w:val="-2"/>
          <w:sz w:val="28"/>
          <w:szCs w:val="28"/>
        </w:rPr>
        <w:t>Лукичевского</w:t>
      </w:r>
      <w:r w:rsidRPr="00E9330F">
        <w:rPr>
          <w:rFonts w:ascii="Times New Roman" w:eastAsia="Calibri" w:hAnsi="Times New Roman"/>
          <w:sz w:val="28"/>
          <w:szCs w:val="28"/>
        </w:rPr>
        <w:t xml:space="preserve"> сельского поселения.</w:t>
      </w:r>
    </w:p>
    <w:p w:rsidR="00E9330F" w:rsidRPr="00E9330F" w:rsidRDefault="00E9330F" w:rsidP="00E9330F">
      <w:pPr>
        <w:jc w:val="both"/>
        <w:rPr>
          <w:rFonts w:ascii="Times New Roman" w:eastAsia="Calibri" w:hAnsi="Times New Roman"/>
          <w:sz w:val="28"/>
          <w:szCs w:val="28"/>
        </w:rPr>
      </w:pPr>
      <w:r w:rsidRPr="00E9330F">
        <w:rPr>
          <w:rFonts w:ascii="Times New Roman" w:eastAsia="Calibri" w:hAnsi="Times New Roman"/>
          <w:sz w:val="28"/>
          <w:szCs w:val="28"/>
        </w:rPr>
        <w:t>10. Установить, что в 201</w:t>
      </w:r>
      <w:r w:rsidR="00684722" w:rsidRPr="00684722">
        <w:rPr>
          <w:rFonts w:ascii="Times New Roman" w:eastAsia="Calibri" w:hAnsi="Times New Roman"/>
          <w:sz w:val="28"/>
          <w:szCs w:val="28"/>
        </w:rPr>
        <w:t>6</w:t>
      </w:r>
      <w:r w:rsidRPr="00E9330F">
        <w:rPr>
          <w:rFonts w:ascii="Times New Roman" w:eastAsia="Calibri" w:hAnsi="Times New Roman"/>
          <w:sz w:val="28"/>
          <w:szCs w:val="28"/>
        </w:rPr>
        <w:t xml:space="preserve"> году не допускается:</w:t>
      </w:r>
    </w:p>
    <w:p w:rsidR="00E9330F" w:rsidRPr="00E9330F" w:rsidRDefault="00E9330F" w:rsidP="00E9330F">
      <w:pPr>
        <w:jc w:val="both"/>
        <w:rPr>
          <w:rFonts w:ascii="Times New Roman" w:eastAsia="Calibri" w:hAnsi="Times New Roman"/>
          <w:sz w:val="28"/>
          <w:szCs w:val="28"/>
        </w:rPr>
      </w:pPr>
      <w:r w:rsidRPr="00E9330F">
        <w:rPr>
          <w:rFonts w:ascii="Times New Roman" w:eastAsia="Calibri" w:hAnsi="Times New Roman"/>
          <w:sz w:val="28"/>
          <w:szCs w:val="28"/>
        </w:rPr>
        <w:t>принятие бюджетных обязательств на 201</w:t>
      </w:r>
      <w:r w:rsidR="00684722" w:rsidRPr="00684722">
        <w:rPr>
          <w:rFonts w:ascii="Times New Roman" w:eastAsia="Calibri" w:hAnsi="Times New Roman"/>
          <w:sz w:val="28"/>
          <w:szCs w:val="28"/>
        </w:rPr>
        <w:t>6</w:t>
      </w:r>
      <w:r w:rsidRPr="00E9330F">
        <w:rPr>
          <w:rFonts w:ascii="Times New Roman" w:eastAsia="Calibri" w:hAnsi="Times New Roman"/>
          <w:sz w:val="28"/>
          <w:szCs w:val="28"/>
        </w:rPr>
        <w:t xml:space="preserve"> год, возникающих из муниципальных контрактов (договоров) на выполнение работ, оказание услуг, условиями которых предусматривается выполнение работ или оказание услуг (их этапов) продолжительностью более одного месяца, если муниципальные контракты (договоры) не заключены в установленном порядке до 1 декабря </w:t>
      </w:r>
      <w:smartTag w:uri="urn:schemas-microsoft-com:office:smarttags" w:element="metricconverter">
        <w:smartTagPr>
          <w:attr w:name="ProductID" w:val="2016 г"/>
        </w:smartTagPr>
        <w:r w:rsidRPr="00E9330F">
          <w:rPr>
            <w:rFonts w:ascii="Times New Roman" w:eastAsia="Calibri" w:hAnsi="Times New Roman"/>
            <w:sz w:val="28"/>
            <w:szCs w:val="28"/>
          </w:rPr>
          <w:t>201</w:t>
        </w:r>
        <w:r w:rsidR="00684722" w:rsidRPr="00684722">
          <w:rPr>
            <w:rFonts w:ascii="Times New Roman" w:eastAsia="Calibri" w:hAnsi="Times New Roman"/>
            <w:sz w:val="28"/>
            <w:szCs w:val="28"/>
          </w:rPr>
          <w:t>6</w:t>
        </w:r>
        <w:r w:rsidRPr="00E9330F">
          <w:rPr>
            <w:rFonts w:ascii="Times New Roman" w:eastAsia="Calibri" w:hAnsi="Times New Roman"/>
            <w:sz w:val="28"/>
            <w:szCs w:val="28"/>
          </w:rPr>
          <w:t> г</w:t>
        </w:r>
      </w:smartTag>
      <w:r w:rsidRPr="00E9330F">
        <w:rPr>
          <w:rFonts w:ascii="Times New Roman" w:eastAsia="Calibri" w:hAnsi="Times New Roman"/>
          <w:sz w:val="28"/>
          <w:szCs w:val="28"/>
        </w:rPr>
        <w:t>.;</w:t>
      </w:r>
    </w:p>
    <w:p w:rsidR="00E9330F" w:rsidRPr="00E9330F" w:rsidRDefault="00E9330F" w:rsidP="00E9330F">
      <w:pPr>
        <w:jc w:val="both"/>
        <w:rPr>
          <w:rFonts w:ascii="Times New Roman" w:eastAsia="Calibri" w:hAnsi="Times New Roman"/>
          <w:sz w:val="28"/>
          <w:szCs w:val="28"/>
        </w:rPr>
      </w:pPr>
      <w:proofErr w:type="gramStart"/>
      <w:r w:rsidRPr="00E9330F">
        <w:rPr>
          <w:rFonts w:ascii="Times New Roman" w:eastAsia="Calibri" w:hAnsi="Times New Roman"/>
          <w:sz w:val="28"/>
          <w:szCs w:val="28"/>
        </w:rPr>
        <w:t xml:space="preserve">увеличение утвержденных в установленном порядке лимитов бюджетных обязательств по заработной плате, за исключением фонда оплаты труда на выплату денежного содержания лиц, замещающих муниципальные должности </w:t>
      </w:r>
      <w:r w:rsidR="00474103">
        <w:rPr>
          <w:rFonts w:ascii="Times New Roman" w:hAnsi="Times New Roman"/>
          <w:bCs/>
          <w:spacing w:val="-2"/>
          <w:sz w:val="28"/>
          <w:szCs w:val="28"/>
        </w:rPr>
        <w:t>Лукичевского</w:t>
      </w:r>
      <w:r w:rsidRPr="00E9330F">
        <w:rPr>
          <w:rFonts w:ascii="Times New Roman" w:eastAsia="Calibri" w:hAnsi="Times New Roman"/>
          <w:sz w:val="28"/>
          <w:szCs w:val="28"/>
        </w:rPr>
        <w:t xml:space="preserve"> сельского поселения, и муниципальных служащих </w:t>
      </w:r>
      <w:r w:rsidR="00474103">
        <w:rPr>
          <w:rFonts w:ascii="Times New Roman" w:hAnsi="Times New Roman"/>
          <w:bCs/>
          <w:spacing w:val="-2"/>
          <w:sz w:val="28"/>
          <w:szCs w:val="28"/>
        </w:rPr>
        <w:t>Лукичевского</w:t>
      </w:r>
      <w:r w:rsidRPr="00E9330F">
        <w:rPr>
          <w:rFonts w:ascii="Times New Roman" w:eastAsia="Calibri" w:hAnsi="Times New Roman"/>
          <w:sz w:val="28"/>
          <w:szCs w:val="28"/>
        </w:rPr>
        <w:t xml:space="preserve"> сельского поселения, за счет экономии по использованию в текущем финансовом году лимитов бюджетных обязательств, предусмотренных на иные цели, если иное </w:t>
      </w:r>
      <w:r w:rsidRPr="00E9330F">
        <w:rPr>
          <w:rFonts w:ascii="Times New Roman" w:eastAsia="Calibri" w:hAnsi="Times New Roman"/>
          <w:sz w:val="28"/>
          <w:szCs w:val="28"/>
        </w:rPr>
        <w:lastRenderedPageBreak/>
        <w:t xml:space="preserve">не установлено законодательством Российской Федерации и </w:t>
      </w:r>
      <w:r w:rsidR="00474103">
        <w:rPr>
          <w:rFonts w:ascii="Times New Roman" w:hAnsi="Times New Roman"/>
          <w:bCs/>
          <w:spacing w:val="-2"/>
          <w:sz w:val="28"/>
          <w:szCs w:val="28"/>
        </w:rPr>
        <w:t>Лукичевского</w:t>
      </w:r>
      <w:r w:rsidRPr="00E9330F">
        <w:rPr>
          <w:rFonts w:ascii="Times New Roman" w:eastAsia="Calibri" w:hAnsi="Times New Roman"/>
          <w:sz w:val="28"/>
          <w:szCs w:val="28"/>
        </w:rPr>
        <w:t xml:space="preserve"> сельского поселения;</w:t>
      </w:r>
      <w:proofErr w:type="gramEnd"/>
    </w:p>
    <w:p w:rsidR="00312B10" w:rsidRPr="00E9330F" w:rsidRDefault="00E9330F" w:rsidP="00E9330F">
      <w:pPr>
        <w:jc w:val="both"/>
        <w:rPr>
          <w:rFonts w:ascii="Times New Roman" w:hAnsi="Times New Roman"/>
          <w:sz w:val="28"/>
          <w:szCs w:val="28"/>
        </w:rPr>
      </w:pPr>
      <w:proofErr w:type="gramStart"/>
      <w:r w:rsidRPr="00E9330F">
        <w:rPr>
          <w:rFonts w:ascii="Times New Roman" w:eastAsia="Calibri" w:hAnsi="Times New Roman"/>
          <w:sz w:val="28"/>
          <w:szCs w:val="28"/>
        </w:rPr>
        <w:t>уменьшение утвержденных в установленном порядке лимитов бюджетных обязательств на выплату социального обеспечения дополнительных муниципальных гарантий муниципальным служащим и на уплату начислений на выплаты по оплате труда главных распорядителей средств местного бюджета в целях увеличения лимитов бюджетных обязательств, предусмотренных на иные цели, за исключением лимитов бюджетных обязательств для исполнения требований по исполнительным листам и лимитов бюджетных обязательств, предусмотренных по фонду оплаты</w:t>
      </w:r>
      <w:proofErr w:type="gramEnd"/>
      <w:r w:rsidRPr="00E9330F">
        <w:rPr>
          <w:rFonts w:ascii="Times New Roman" w:eastAsia="Calibri" w:hAnsi="Times New Roman"/>
          <w:sz w:val="28"/>
          <w:szCs w:val="28"/>
        </w:rPr>
        <w:t xml:space="preserve"> труда на выплату денежного содержания лиц, замещающих муниципальные должности </w:t>
      </w:r>
      <w:r w:rsidR="00474103">
        <w:rPr>
          <w:rFonts w:ascii="Times New Roman" w:hAnsi="Times New Roman"/>
          <w:bCs/>
          <w:spacing w:val="-2"/>
          <w:sz w:val="28"/>
          <w:szCs w:val="28"/>
        </w:rPr>
        <w:t>Лукичевского</w:t>
      </w:r>
      <w:r w:rsidRPr="00E9330F">
        <w:rPr>
          <w:rFonts w:ascii="Times New Roman" w:eastAsia="Calibri" w:hAnsi="Times New Roman"/>
          <w:sz w:val="28"/>
          <w:szCs w:val="28"/>
        </w:rPr>
        <w:t xml:space="preserve"> сельского поселения, и муниципальных служащих </w:t>
      </w:r>
      <w:r w:rsidR="00474103">
        <w:rPr>
          <w:rFonts w:ascii="Times New Roman" w:hAnsi="Times New Roman"/>
          <w:bCs/>
          <w:spacing w:val="-2"/>
          <w:sz w:val="28"/>
          <w:szCs w:val="28"/>
        </w:rPr>
        <w:t>Лукичевского</w:t>
      </w:r>
      <w:r w:rsidRPr="00E9330F">
        <w:rPr>
          <w:rFonts w:ascii="Times New Roman" w:eastAsia="Calibri" w:hAnsi="Times New Roman"/>
          <w:sz w:val="28"/>
          <w:szCs w:val="28"/>
        </w:rPr>
        <w:t xml:space="preserve"> сельского поселения.  </w:t>
      </w:r>
      <w:r w:rsidR="005624C0" w:rsidRPr="00E9330F">
        <w:rPr>
          <w:rFonts w:ascii="Times New Roman" w:hAnsi="Times New Roman"/>
          <w:sz w:val="28"/>
          <w:szCs w:val="28"/>
        </w:rPr>
        <w:t xml:space="preserve"> </w:t>
      </w:r>
    </w:p>
    <w:p w:rsidR="006322DD" w:rsidRDefault="00E9330F" w:rsidP="00E9330F">
      <w:pPr>
        <w:jc w:val="both"/>
        <w:rPr>
          <w:rFonts w:ascii="Times New Roman" w:eastAsia="Calibri" w:hAnsi="Times New Roman"/>
          <w:sz w:val="28"/>
          <w:szCs w:val="28"/>
        </w:rPr>
      </w:pPr>
      <w:r>
        <w:rPr>
          <w:rFonts w:ascii="Times New Roman" w:hAnsi="Times New Roman"/>
          <w:sz w:val="28"/>
          <w:szCs w:val="28"/>
        </w:rPr>
        <w:t>1</w:t>
      </w:r>
      <w:r w:rsidR="006322DD">
        <w:rPr>
          <w:rFonts w:ascii="Times New Roman" w:hAnsi="Times New Roman"/>
          <w:sz w:val="28"/>
          <w:szCs w:val="28"/>
        </w:rPr>
        <w:t>1</w:t>
      </w:r>
      <w:r w:rsidR="005624C0" w:rsidRPr="00E9330F">
        <w:rPr>
          <w:rFonts w:ascii="Times New Roman" w:hAnsi="Times New Roman"/>
          <w:sz w:val="28"/>
          <w:szCs w:val="28"/>
        </w:rPr>
        <w:t xml:space="preserve">. </w:t>
      </w:r>
      <w:r w:rsidRPr="00E9330F">
        <w:rPr>
          <w:rFonts w:ascii="Times New Roman" w:eastAsia="Calibri" w:hAnsi="Times New Roman"/>
          <w:sz w:val="28"/>
          <w:szCs w:val="28"/>
        </w:rPr>
        <w:t xml:space="preserve">Постановление вступает в силу со дня его подписания и распространяется на правоотношения, возникшие с 1 января </w:t>
      </w:r>
      <w:smartTag w:uri="urn:schemas-microsoft-com:office:smarttags" w:element="metricconverter">
        <w:smartTagPr>
          <w:attr w:name="ProductID" w:val="2016 г"/>
        </w:smartTagPr>
        <w:r w:rsidRPr="00E9330F">
          <w:rPr>
            <w:rFonts w:ascii="Times New Roman" w:eastAsia="Calibri" w:hAnsi="Times New Roman"/>
            <w:sz w:val="28"/>
            <w:szCs w:val="28"/>
          </w:rPr>
          <w:t>201</w:t>
        </w:r>
        <w:r w:rsidR="00684722" w:rsidRPr="00684722">
          <w:rPr>
            <w:rFonts w:ascii="Times New Roman" w:eastAsia="Calibri" w:hAnsi="Times New Roman"/>
            <w:sz w:val="28"/>
            <w:szCs w:val="28"/>
          </w:rPr>
          <w:t>6</w:t>
        </w:r>
        <w:r w:rsidRPr="00E9330F">
          <w:rPr>
            <w:rFonts w:ascii="Times New Roman" w:eastAsia="Calibri" w:hAnsi="Times New Roman"/>
            <w:sz w:val="28"/>
            <w:szCs w:val="28"/>
          </w:rPr>
          <w:t xml:space="preserve"> г</w:t>
        </w:r>
      </w:smartTag>
      <w:r w:rsidR="006322DD">
        <w:rPr>
          <w:rFonts w:ascii="Times New Roman" w:eastAsia="Calibri" w:hAnsi="Times New Roman"/>
          <w:sz w:val="28"/>
          <w:szCs w:val="28"/>
        </w:rPr>
        <w:t>.</w:t>
      </w:r>
    </w:p>
    <w:p w:rsidR="00263589" w:rsidRDefault="00E9330F" w:rsidP="00E9330F">
      <w:pPr>
        <w:jc w:val="both"/>
        <w:rPr>
          <w:rFonts w:ascii="Times New Roman" w:hAnsi="Times New Roman"/>
          <w:sz w:val="28"/>
          <w:szCs w:val="28"/>
        </w:rPr>
      </w:pPr>
      <w:r w:rsidRPr="00E9330F">
        <w:rPr>
          <w:rFonts w:ascii="Times New Roman" w:hAnsi="Times New Roman"/>
          <w:sz w:val="28"/>
          <w:szCs w:val="28"/>
        </w:rPr>
        <w:t>1</w:t>
      </w:r>
      <w:r w:rsidR="006322DD">
        <w:rPr>
          <w:rFonts w:ascii="Times New Roman" w:hAnsi="Times New Roman"/>
          <w:sz w:val="28"/>
          <w:szCs w:val="28"/>
        </w:rPr>
        <w:t>2</w:t>
      </w:r>
      <w:r w:rsidR="005624C0" w:rsidRPr="00E9330F">
        <w:rPr>
          <w:rFonts w:ascii="Times New Roman" w:hAnsi="Times New Roman"/>
          <w:sz w:val="28"/>
          <w:szCs w:val="28"/>
        </w:rPr>
        <w:t xml:space="preserve">. </w:t>
      </w:r>
      <w:proofErr w:type="gramStart"/>
      <w:r w:rsidR="005624C0" w:rsidRPr="00E9330F">
        <w:rPr>
          <w:rFonts w:ascii="Times New Roman" w:hAnsi="Times New Roman"/>
          <w:sz w:val="28"/>
          <w:szCs w:val="28"/>
        </w:rPr>
        <w:t>Контроль   за</w:t>
      </w:r>
      <w:proofErr w:type="gramEnd"/>
      <w:r w:rsidR="005624C0" w:rsidRPr="00E9330F">
        <w:rPr>
          <w:rFonts w:ascii="Times New Roman" w:hAnsi="Times New Roman"/>
          <w:sz w:val="28"/>
          <w:szCs w:val="28"/>
        </w:rPr>
        <w:t xml:space="preserve">   выполнением   </w:t>
      </w:r>
      <w:r w:rsidR="000672B7" w:rsidRPr="00E9330F">
        <w:rPr>
          <w:rFonts w:ascii="Times New Roman" w:hAnsi="Times New Roman"/>
          <w:sz w:val="28"/>
          <w:szCs w:val="28"/>
        </w:rPr>
        <w:t xml:space="preserve">настоящего </w:t>
      </w:r>
      <w:r w:rsidR="005624C0" w:rsidRPr="00E9330F">
        <w:rPr>
          <w:rFonts w:ascii="Times New Roman" w:hAnsi="Times New Roman"/>
          <w:sz w:val="28"/>
          <w:szCs w:val="28"/>
        </w:rPr>
        <w:t xml:space="preserve">постановления   </w:t>
      </w:r>
      <w:r w:rsidR="000672B7" w:rsidRPr="00E9330F">
        <w:rPr>
          <w:rFonts w:ascii="Times New Roman" w:hAnsi="Times New Roman"/>
          <w:sz w:val="28"/>
          <w:szCs w:val="28"/>
        </w:rPr>
        <w:t>оставляю за собой.</w:t>
      </w:r>
    </w:p>
    <w:p w:rsidR="006322DD" w:rsidRPr="00E9330F" w:rsidRDefault="006322DD" w:rsidP="00E9330F">
      <w:pPr>
        <w:jc w:val="both"/>
        <w:rPr>
          <w:rFonts w:ascii="Times New Roman" w:hAnsi="Times New Roman"/>
          <w:sz w:val="28"/>
          <w:szCs w:val="28"/>
        </w:rPr>
      </w:pPr>
    </w:p>
    <w:p w:rsidR="00474103" w:rsidRDefault="00474103" w:rsidP="006322DD">
      <w:pPr>
        <w:widowControl w:val="0"/>
        <w:autoSpaceDE w:val="0"/>
        <w:autoSpaceDN w:val="0"/>
        <w:adjustRightInd w:val="0"/>
        <w:spacing w:before="3" w:after="0" w:line="322" w:lineRule="exact"/>
        <w:ind w:left="106" w:right="56" w:firstLine="320"/>
        <w:jc w:val="both"/>
        <w:rPr>
          <w:rFonts w:ascii="Times New Roman" w:hAnsi="Times New Roman"/>
          <w:sz w:val="28"/>
          <w:szCs w:val="28"/>
        </w:rPr>
      </w:pPr>
      <w:proofErr w:type="gramStart"/>
      <w:r>
        <w:rPr>
          <w:rFonts w:ascii="Times New Roman" w:hAnsi="Times New Roman"/>
          <w:sz w:val="28"/>
          <w:szCs w:val="28"/>
        </w:rPr>
        <w:t>Исполняющий</w:t>
      </w:r>
      <w:proofErr w:type="gramEnd"/>
      <w:r>
        <w:rPr>
          <w:rFonts w:ascii="Times New Roman" w:hAnsi="Times New Roman"/>
          <w:sz w:val="28"/>
          <w:szCs w:val="28"/>
        </w:rPr>
        <w:t xml:space="preserve"> обязанности </w:t>
      </w:r>
      <w:r w:rsidR="00990B57" w:rsidRPr="00263589">
        <w:rPr>
          <w:rFonts w:ascii="Times New Roman" w:hAnsi="Times New Roman"/>
          <w:sz w:val="28"/>
          <w:szCs w:val="28"/>
        </w:rPr>
        <w:t>Глав</w:t>
      </w:r>
      <w:r>
        <w:rPr>
          <w:rFonts w:ascii="Times New Roman" w:hAnsi="Times New Roman"/>
          <w:sz w:val="28"/>
          <w:szCs w:val="28"/>
        </w:rPr>
        <w:t>ы</w:t>
      </w:r>
      <w:r w:rsidR="00990B57" w:rsidRPr="00263589">
        <w:rPr>
          <w:rFonts w:ascii="Times New Roman" w:hAnsi="Times New Roman"/>
          <w:sz w:val="28"/>
          <w:szCs w:val="28"/>
        </w:rPr>
        <w:t xml:space="preserve"> </w:t>
      </w:r>
    </w:p>
    <w:p w:rsidR="000672B7" w:rsidRPr="00263589" w:rsidRDefault="00474103" w:rsidP="006322DD">
      <w:pPr>
        <w:widowControl w:val="0"/>
        <w:autoSpaceDE w:val="0"/>
        <w:autoSpaceDN w:val="0"/>
        <w:adjustRightInd w:val="0"/>
        <w:spacing w:before="3" w:after="0" w:line="322" w:lineRule="exact"/>
        <w:ind w:left="106" w:right="56" w:firstLine="320"/>
        <w:jc w:val="both"/>
        <w:rPr>
          <w:rFonts w:ascii="Times New Roman" w:hAnsi="Times New Roman"/>
          <w:spacing w:val="-4"/>
          <w:sz w:val="28"/>
          <w:szCs w:val="28"/>
        </w:rPr>
      </w:pPr>
      <w:r>
        <w:rPr>
          <w:rFonts w:ascii="Times New Roman" w:hAnsi="Times New Roman"/>
          <w:bCs/>
          <w:spacing w:val="-2"/>
          <w:sz w:val="28"/>
          <w:szCs w:val="28"/>
        </w:rPr>
        <w:t>Лукичевского</w:t>
      </w:r>
      <w:r w:rsidR="00990B57" w:rsidRPr="00263589">
        <w:rPr>
          <w:rFonts w:ascii="Times New Roman" w:hAnsi="Times New Roman"/>
          <w:sz w:val="28"/>
          <w:szCs w:val="28"/>
        </w:rPr>
        <w:t xml:space="preserve"> </w:t>
      </w:r>
      <w:r w:rsidR="000672B7" w:rsidRPr="00263589">
        <w:rPr>
          <w:rFonts w:ascii="Times New Roman" w:hAnsi="Times New Roman"/>
          <w:sz w:val="28"/>
          <w:szCs w:val="28"/>
        </w:rPr>
        <w:t>сельского поселения</w:t>
      </w:r>
      <w:r w:rsidR="00990B57" w:rsidRPr="00263589">
        <w:rPr>
          <w:rFonts w:ascii="Times New Roman" w:hAnsi="Times New Roman"/>
          <w:sz w:val="28"/>
          <w:szCs w:val="28"/>
        </w:rPr>
        <w:t xml:space="preserve">                           </w:t>
      </w:r>
      <w:r>
        <w:rPr>
          <w:rFonts w:ascii="Times New Roman" w:hAnsi="Times New Roman"/>
          <w:sz w:val="28"/>
          <w:szCs w:val="28"/>
        </w:rPr>
        <w:t xml:space="preserve">Г.И. </w:t>
      </w:r>
      <w:proofErr w:type="spellStart"/>
      <w:r>
        <w:rPr>
          <w:rFonts w:ascii="Times New Roman" w:hAnsi="Times New Roman"/>
          <w:sz w:val="28"/>
          <w:szCs w:val="28"/>
        </w:rPr>
        <w:t>Гарбуз</w:t>
      </w:r>
      <w:proofErr w:type="spellEnd"/>
    </w:p>
    <w:p w:rsidR="000672B7" w:rsidRPr="00263589" w:rsidRDefault="000672B7">
      <w:pPr>
        <w:widowControl w:val="0"/>
        <w:autoSpaceDE w:val="0"/>
        <w:autoSpaceDN w:val="0"/>
        <w:adjustRightInd w:val="0"/>
        <w:spacing w:after="0" w:line="322" w:lineRule="exact"/>
        <w:ind w:left="106" w:right="6929"/>
        <w:rPr>
          <w:rFonts w:ascii="Times New Roman" w:hAnsi="Times New Roman"/>
          <w:spacing w:val="-4"/>
          <w:sz w:val="28"/>
          <w:szCs w:val="28"/>
        </w:rPr>
      </w:pPr>
    </w:p>
    <w:p w:rsidR="000672B7" w:rsidRPr="00263589" w:rsidRDefault="000672B7">
      <w:pPr>
        <w:widowControl w:val="0"/>
        <w:autoSpaceDE w:val="0"/>
        <w:autoSpaceDN w:val="0"/>
        <w:adjustRightInd w:val="0"/>
        <w:spacing w:after="0" w:line="322" w:lineRule="exact"/>
        <w:ind w:left="106" w:right="6929"/>
        <w:rPr>
          <w:rFonts w:ascii="Times New Roman" w:hAnsi="Times New Roman"/>
          <w:spacing w:val="-4"/>
          <w:sz w:val="28"/>
          <w:szCs w:val="28"/>
        </w:rPr>
      </w:pPr>
    </w:p>
    <w:p w:rsidR="000672B7" w:rsidRPr="00263589" w:rsidRDefault="000672B7">
      <w:pPr>
        <w:widowControl w:val="0"/>
        <w:autoSpaceDE w:val="0"/>
        <w:autoSpaceDN w:val="0"/>
        <w:adjustRightInd w:val="0"/>
        <w:spacing w:after="0" w:line="322" w:lineRule="exact"/>
        <w:ind w:left="106" w:right="6929"/>
        <w:rPr>
          <w:rFonts w:ascii="Times New Roman" w:hAnsi="Times New Roman"/>
          <w:spacing w:val="-4"/>
          <w:sz w:val="28"/>
          <w:szCs w:val="28"/>
        </w:rPr>
      </w:pPr>
    </w:p>
    <w:p w:rsidR="00990B57" w:rsidRPr="00263589" w:rsidRDefault="00990B57">
      <w:pPr>
        <w:widowControl w:val="0"/>
        <w:autoSpaceDE w:val="0"/>
        <w:autoSpaceDN w:val="0"/>
        <w:adjustRightInd w:val="0"/>
        <w:spacing w:after="0" w:line="322" w:lineRule="exact"/>
        <w:ind w:left="106" w:right="6929"/>
        <w:rPr>
          <w:rFonts w:ascii="Times New Roman" w:hAnsi="Times New Roman"/>
          <w:spacing w:val="-4"/>
          <w:sz w:val="28"/>
          <w:szCs w:val="28"/>
        </w:rPr>
      </w:pPr>
    </w:p>
    <w:p w:rsidR="00834841" w:rsidRDefault="00834841" w:rsidP="00834841">
      <w:pPr>
        <w:widowControl w:val="0"/>
        <w:autoSpaceDE w:val="0"/>
        <w:autoSpaceDN w:val="0"/>
        <w:adjustRightInd w:val="0"/>
        <w:spacing w:after="0" w:line="322" w:lineRule="exact"/>
        <w:ind w:right="6929"/>
        <w:rPr>
          <w:rFonts w:ascii="Times New Roman" w:hAnsi="Times New Roman"/>
          <w:spacing w:val="-4"/>
          <w:sz w:val="20"/>
          <w:szCs w:val="20"/>
        </w:rPr>
      </w:pPr>
    </w:p>
    <w:p w:rsidR="00834841" w:rsidRDefault="00834841" w:rsidP="00834841">
      <w:pPr>
        <w:widowControl w:val="0"/>
        <w:autoSpaceDE w:val="0"/>
        <w:autoSpaceDN w:val="0"/>
        <w:adjustRightInd w:val="0"/>
        <w:spacing w:after="0" w:line="322" w:lineRule="exact"/>
        <w:ind w:right="6929"/>
        <w:rPr>
          <w:rFonts w:ascii="Times New Roman" w:hAnsi="Times New Roman"/>
          <w:spacing w:val="-4"/>
          <w:sz w:val="20"/>
          <w:szCs w:val="20"/>
        </w:rPr>
      </w:pPr>
    </w:p>
    <w:p w:rsidR="00834841" w:rsidRDefault="005624C0" w:rsidP="00834841">
      <w:pPr>
        <w:widowControl w:val="0"/>
        <w:autoSpaceDE w:val="0"/>
        <w:autoSpaceDN w:val="0"/>
        <w:adjustRightInd w:val="0"/>
        <w:spacing w:after="0" w:line="322" w:lineRule="exact"/>
        <w:ind w:right="6929"/>
        <w:rPr>
          <w:rFonts w:ascii="Times New Roman" w:hAnsi="Times New Roman"/>
          <w:spacing w:val="-15"/>
          <w:sz w:val="20"/>
          <w:szCs w:val="20"/>
        </w:rPr>
      </w:pPr>
      <w:r w:rsidRPr="00834841">
        <w:rPr>
          <w:rFonts w:ascii="Times New Roman" w:hAnsi="Times New Roman"/>
          <w:spacing w:val="-4"/>
          <w:sz w:val="20"/>
          <w:szCs w:val="20"/>
        </w:rPr>
        <w:t>П</w:t>
      </w:r>
      <w:r w:rsidRPr="00834841">
        <w:rPr>
          <w:rFonts w:ascii="Times New Roman" w:hAnsi="Times New Roman"/>
          <w:sz w:val="20"/>
          <w:szCs w:val="20"/>
        </w:rPr>
        <w:t>о</w:t>
      </w:r>
      <w:r w:rsidRPr="00834841">
        <w:rPr>
          <w:rFonts w:ascii="Times New Roman" w:hAnsi="Times New Roman"/>
          <w:spacing w:val="6"/>
          <w:sz w:val="20"/>
          <w:szCs w:val="20"/>
        </w:rPr>
        <w:t>с</w:t>
      </w:r>
      <w:r w:rsidRPr="00834841">
        <w:rPr>
          <w:rFonts w:ascii="Times New Roman" w:hAnsi="Times New Roman"/>
          <w:spacing w:val="-1"/>
          <w:sz w:val="20"/>
          <w:szCs w:val="20"/>
        </w:rPr>
        <w:t>т</w:t>
      </w:r>
      <w:r w:rsidRPr="00834841">
        <w:rPr>
          <w:rFonts w:ascii="Times New Roman" w:hAnsi="Times New Roman"/>
          <w:spacing w:val="1"/>
          <w:sz w:val="20"/>
          <w:szCs w:val="20"/>
        </w:rPr>
        <w:t>а</w:t>
      </w:r>
      <w:r w:rsidRPr="00834841">
        <w:rPr>
          <w:rFonts w:ascii="Times New Roman" w:hAnsi="Times New Roman"/>
          <w:sz w:val="20"/>
          <w:szCs w:val="20"/>
        </w:rPr>
        <w:t>но</w:t>
      </w:r>
      <w:r w:rsidRPr="00834841">
        <w:rPr>
          <w:rFonts w:ascii="Times New Roman" w:hAnsi="Times New Roman"/>
          <w:spacing w:val="3"/>
          <w:sz w:val="20"/>
          <w:szCs w:val="20"/>
        </w:rPr>
        <w:t>в</w:t>
      </w:r>
      <w:r w:rsidRPr="00834841">
        <w:rPr>
          <w:rFonts w:ascii="Times New Roman" w:hAnsi="Times New Roman"/>
          <w:sz w:val="20"/>
          <w:szCs w:val="20"/>
        </w:rPr>
        <w:t>л</w:t>
      </w:r>
      <w:r w:rsidRPr="00834841">
        <w:rPr>
          <w:rFonts w:ascii="Times New Roman" w:hAnsi="Times New Roman"/>
          <w:spacing w:val="1"/>
          <w:sz w:val="20"/>
          <w:szCs w:val="20"/>
        </w:rPr>
        <w:t>е</w:t>
      </w:r>
      <w:r w:rsidRPr="00834841">
        <w:rPr>
          <w:rFonts w:ascii="Times New Roman" w:hAnsi="Times New Roman"/>
          <w:sz w:val="20"/>
          <w:szCs w:val="20"/>
        </w:rPr>
        <w:t>ние</w:t>
      </w:r>
      <w:r w:rsidRPr="00834841">
        <w:rPr>
          <w:rFonts w:ascii="Times New Roman" w:hAnsi="Times New Roman"/>
          <w:spacing w:val="-15"/>
          <w:sz w:val="20"/>
          <w:szCs w:val="20"/>
        </w:rPr>
        <w:t xml:space="preserve"> </w:t>
      </w:r>
      <w:r w:rsidRPr="00834841">
        <w:rPr>
          <w:rFonts w:ascii="Times New Roman" w:hAnsi="Times New Roman"/>
          <w:spacing w:val="-2"/>
          <w:sz w:val="20"/>
          <w:szCs w:val="20"/>
        </w:rPr>
        <w:t>в</w:t>
      </w:r>
      <w:r w:rsidRPr="00834841">
        <w:rPr>
          <w:rFonts w:ascii="Times New Roman" w:hAnsi="Times New Roman"/>
          <w:sz w:val="20"/>
          <w:szCs w:val="20"/>
        </w:rPr>
        <w:t>но</w:t>
      </w:r>
      <w:r w:rsidRPr="00834841">
        <w:rPr>
          <w:rFonts w:ascii="Times New Roman" w:hAnsi="Times New Roman"/>
          <w:spacing w:val="1"/>
          <w:sz w:val="20"/>
          <w:szCs w:val="20"/>
        </w:rPr>
        <w:t>с</w:t>
      </w:r>
      <w:r w:rsidRPr="00834841">
        <w:rPr>
          <w:rFonts w:ascii="Times New Roman" w:hAnsi="Times New Roman"/>
          <w:spacing w:val="4"/>
          <w:sz w:val="20"/>
          <w:szCs w:val="20"/>
        </w:rPr>
        <w:t>и</w:t>
      </w:r>
      <w:r w:rsidRPr="00834841">
        <w:rPr>
          <w:rFonts w:ascii="Times New Roman" w:hAnsi="Times New Roman"/>
          <w:sz w:val="20"/>
          <w:szCs w:val="20"/>
        </w:rPr>
        <w:t>т</w:t>
      </w:r>
    </w:p>
    <w:p w:rsidR="005624C0" w:rsidRPr="00834841" w:rsidRDefault="00474103" w:rsidP="00834841">
      <w:pPr>
        <w:widowControl w:val="0"/>
        <w:autoSpaceDE w:val="0"/>
        <w:autoSpaceDN w:val="0"/>
        <w:adjustRightInd w:val="0"/>
        <w:spacing w:after="0" w:line="322" w:lineRule="exact"/>
        <w:ind w:right="6929"/>
        <w:rPr>
          <w:rFonts w:ascii="Times New Roman" w:hAnsi="Times New Roman"/>
          <w:sz w:val="20"/>
          <w:szCs w:val="20"/>
        </w:rPr>
      </w:pPr>
      <w:r>
        <w:rPr>
          <w:rFonts w:ascii="Times New Roman" w:hAnsi="Times New Roman"/>
          <w:sz w:val="20"/>
          <w:szCs w:val="20"/>
        </w:rPr>
        <w:t xml:space="preserve">сектор </w:t>
      </w:r>
      <w:r w:rsidR="000672B7">
        <w:rPr>
          <w:rFonts w:ascii="Times New Roman" w:hAnsi="Times New Roman"/>
          <w:sz w:val="20"/>
          <w:szCs w:val="20"/>
        </w:rPr>
        <w:t xml:space="preserve"> экономики и финансов</w:t>
      </w:r>
    </w:p>
    <w:p w:rsidR="00990B57" w:rsidRPr="00834841" w:rsidRDefault="00990B57">
      <w:pPr>
        <w:widowControl w:val="0"/>
        <w:autoSpaceDE w:val="0"/>
        <w:autoSpaceDN w:val="0"/>
        <w:adjustRightInd w:val="0"/>
        <w:spacing w:after="0" w:line="322" w:lineRule="exact"/>
        <w:ind w:left="106" w:right="6929"/>
        <w:rPr>
          <w:rFonts w:ascii="Times New Roman" w:hAnsi="Times New Roman"/>
          <w:sz w:val="20"/>
          <w:szCs w:val="20"/>
        </w:rPr>
      </w:pPr>
    </w:p>
    <w:sectPr w:rsidR="00990B57" w:rsidRPr="00834841">
      <w:footerReference w:type="default" r:id="rId9"/>
      <w:pgSz w:w="11900" w:h="16840"/>
      <w:pgMar w:top="640" w:right="720" w:bottom="920" w:left="1200" w:header="0" w:footer="735"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10F1" w:rsidRDefault="002910F1">
      <w:pPr>
        <w:spacing w:after="0" w:line="240" w:lineRule="auto"/>
      </w:pPr>
      <w:r>
        <w:separator/>
      </w:r>
    </w:p>
  </w:endnote>
  <w:endnote w:type="continuationSeparator" w:id="0">
    <w:p w:rsidR="002910F1" w:rsidRDefault="002910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Lucida Sans Unicode">
    <w:panose1 w:val="020B0602030504020204"/>
    <w:charset w:val="CC"/>
    <w:family w:val="swiss"/>
    <w:pitch w:val="variable"/>
    <w:sig w:usb0="80000AFF" w:usb1="0000396B" w:usb2="00000000" w:usb3="00000000" w:csb0="0000003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A0F" w:rsidRDefault="00564A0F">
    <w:pPr>
      <w:widowControl w:val="0"/>
      <w:autoSpaceDE w:val="0"/>
      <w:autoSpaceDN w:val="0"/>
      <w:adjustRightInd w:val="0"/>
      <w:spacing w:after="0" w:line="200" w:lineRule="exact"/>
      <w:rPr>
        <w:rFonts w:ascii="Times New Roman" w:hAnsi="Times New Roman"/>
        <w:sz w:val="20"/>
        <w:szCs w:val="20"/>
      </w:rPr>
    </w:pPr>
    <w:r>
      <w:rPr>
        <w:noProof/>
      </w:rPr>
      <w:pict>
        <v:shapetype id="_x0000_t202" coordsize="21600,21600" o:spt="202" path="m,l,21600r21600,l21600,xe">
          <v:stroke joinstyle="miter"/>
          <v:path gradientshapeok="t" o:connecttype="rect"/>
        </v:shapetype>
        <v:shape id="_x0000_s2050" type="#_x0000_t202" style="position:absolute;margin-left:545.7pt;margin-top:794.5pt;width:9pt;height:12.05pt;z-index:-251658752;mso-position-horizontal-relative:page;mso-position-vertical-relative:page" o:allowincell="f" filled="f" stroked="f">
          <v:textbox inset="0,0,0,0">
            <w:txbxContent>
              <w:p w:rsidR="00564A0F" w:rsidRDefault="00564A0F">
                <w:pPr>
                  <w:widowControl w:val="0"/>
                  <w:autoSpaceDE w:val="0"/>
                  <w:autoSpaceDN w:val="0"/>
                  <w:adjustRightInd w:val="0"/>
                  <w:spacing w:after="0" w:line="225" w:lineRule="exact"/>
                  <w:ind w:left="40" w:right="-20"/>
                  <w:rPr>
                    <w:rFonts w:ascii="Times New Roman" w:hAnsi="Times New Roman"/>
                    <w:sz w:val="20"/>
                    <w:szCs w:val="20"/>
                  </w:rPr>
                </w:pPr>
                <w:r>
                  <w:rPr>
                    <w:rFonts w:ascii="Times New Roman" w:hAnsi="Times New Roman"/>
                    <w:sz w:val="20"/>
                    <w:szCs w:val="20"/>
                  </w:rPr>
                  <w:fldChar w:fldCharType="begin"/>
                </w:r>
                <w:r>
                  <w:rPr>
                    <w:rFonts w:ascii="Times New Roman" w:hAnsi="Times New Roman"/>
                    <w:sz w:val="20"/>
                    <w:szCs w:val="20"/>
                  </w:rPr>
                  <w:instrText xml:space="preserve"> PAGE </w:instrText>
                </w:r>
                <w:r>
                  <w:rPr>
                    <w:rFonts w:ascii="Times New Roman" w:hAnsi="Times New Roman"/>
                    <w:sz w:val="20"/>
                    <w:szCs w:val="20"/>
                  </w:rPr>
                  <w:fldChar w:fldCharType="separate"/>
                </w:r>
                <w:r w:rsidR="00474103">
                  <w:rPr>
                    <w:rFonts w:ascii="Times New Roman" w:hAnsi="Times New Roman"/>
                    <w:noProof/>
                    <w:sz w:val="20"/>
                    <w:szCs w:val="20"/>
                  </w:rPr>
                  <w:t>1</w:t>
                </w:r>
                <w:r>
                  <w:rPr>
                    <w:rFonts w:ascii="Times New Roman" w:hAnsi="Times New Roman"/>
                    <w:sz w:val="20"/>
                    <w:szCs w:val="20"/>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10F1" w:rsidRDefault="002910F1">
      <w:pPr>
        <w:spacing w:after="0" w:line="240" w:lineRule="auto"/>
      </w:pPr>
      <w:r>
        <w:separator/>
      </w:r>
    </w:p>
  </w:footnote>
  <w:footnote w:type="continuationSeparator" w:id="0">
    <w:p w:rsidR="002910F1" w:rsidRDefault="002910F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45EE2052"/>
    <w:lvl w:ilvl="0">
      <w:start w:val="1"/>
      <w:numFmt w:val="decimal"/>
      <w:lvlText w:val="%1."/>
      <w:lvlJc w:val="left"/>
      <w:pPr>
        <w:tabs>
          <w:tab w:val="num" w:pos="1492"/>
        </w:tabs>
        <w:ind w:left="1492" w:hanging="360"/>
      </w:pPr>
    </w:lvl>
  </w:abstractNum>
  <w:abstractNum w:abstractNumId="1">
    <w:nsid w:val="FFFFFF7D"/>
    <w:multiLevelType w:val="singleLevel"/>
    <w:tmpl w:val="281E4ADC"/>
    <w:lvl w:ilvl="0">
      <w:start w:val="1"/>
      <w:numFmt w:val="decimal"/>
      <w:lvlText w:val="%1."/>
      <w:lvlJc w:val="left"/>
      <w:pPr>
        <w:tabs>
          <w:tab w:val="num" w:pos="1209"/>
        </w:tabs>
        <w:ind w:left="1209" w:hanging="360"/>
      </w:pPr>
    </w:lvl>
  </w:abstractNum>
  <w:abstractNum w:abstractNumId="2">
    <w:nsid w:val="FFFFFF7E"/>
    <w:multiLevelType w:val="singleLevel"/>
    <w:tmpl w:val="F5BE3E2A"/>
    <w:lvl w:ilvl="0">
      <w:start w:val="1"/>
      <w:numFmt w:val="decimal"/>
      <w:lvlText w:val="%1."/>
      <w:lvlJc w:val="left"/>
      <w:pPr>
        <w:tabs>
          <w:tab w:val="num" w:pos="926"/>
        </w:tabs>
        <w:ind w:left="926" w:hanging="360"/>
      </w:pPr>
    </w:lvl>
  </w:abstractNum>
  <w:abstractNum w:abstractNumId="3">
    <w:nsid w:val="FFFFFF7F"/>
    <w:multiLevelType w:val="singleLevel"/>
    <w:tmpl w:val="86BED18E"/>
    <w:lvl w:ilvl="0">
      <w:start w:val="1"/>
      <w:numFmt w:val="decimal"/>
      <w:lvlText w:val="%1."/>
      <w:lvlJc w:val="left"/>
      <w:pPr>
        <w:tabs>
          <w:tab w:val="num" w:pos="643"/>
        </w:tabs>
        <w:ind w:left="643" w:hanging="360"/>
      </w:pPr>
    </w:lvl>
  </w:abstractNum>
  <w:abstractNum w:abstractNumId="4">
    <w:nsid w:val="FFFFFF80"/>
    <w:multiLevelType w:val="singleLevel"/>
    <w:tmpl w:val="7F6E07E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B203A6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916623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7E27F4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9123D3C"/>
    <w:lvl w:ilvl="0">
      <w:start w:val="1"/>
      <w:numFmt w:val="decimal"/>
      <w:lvlText w:val="%1."/>
      <w:lvlJc w:val="left"/>
      <w:pPr>
        <w:tabs>
          <w:tab w:val="num" w:pos="360"/>
        </w:tabs>
        <w:ind w:left="360" w:hanging="360"/>
      </w:pPr>
    </w:lvl>
  </w:abstractNum>
  <w:abstractNum w:abstractNumId="9">
    <w:nsid w:val="FFFFFF89"/>
    <w:multiLevelType w:val="singleLevel"/>
    <w:tmpl w:val="F1222C22"/>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3074"/>
    <o:shapelayout v:ext="edit">
      <o:idmap v:ext="edit" data="2"/>
    </o:shapelayout>
  </w:hdrShapeDefaults>
  <w:footnotePr>
    <w:footnote w:id="-1"/>
    <w:footnote w:id="0"/>
  </w:footnotePr>
  <w:endnotePr>
    <w:endnote w:id="-1"/>
    <w:endnote w:id="0"/>
  </w:endnotePr>
  <w:compat>
    <w:spaceForUL/>
    <w:doNotLeaveBackslashAlone/>
    <w:ulTrailSpace/>
    <w:doNotExpandShiftReturn/>
    <w:adjustLineHeightInTable/>
  </w:compat>
  <w:rsids>
    <w:rsidRoot w:val="008E63E5"/>
    <w:rsid w:val="00013BC2"/>
    <w:rsid w:val="000672B7"/>
    <w:rsid w:val="00140060"/>
    <w:rsid w:val="001410CF"/>
    <w:rsid w:val="0016013D"/>
    <w:rsid w:val="00211575"/>
    <w:rsid w:val="00236A2A"/>
    <w:rsid w:val="00244D34"/>
    <w:rsid w:val="00263589"/>
    <w:rsid w:val="00265B33"/>
    <w:rsid w:val="0027374C"/>
    <w:rsid w:val="00274396"/>
    <w:rsid w:val="00281705"/>
    <w:rsid w:val="002910F1"/>
    <w:rsid w:val="002B76F8"/>
    <w:rsid w:val="002D0FA1"/>
    <w:rsid w:val="00312B10"/>
    <w:rsid w:val="00322F5F"/>
    <w:rsid w:val="00370C50"/>
    <w:rsid w:val="003E0370"/>
    <w:rsid w:val="003E713B"/>
    <w:rsid w:val="003F726A"/>
    <w:rsid w:val="00426AC4"/>
    <w:rsid w:val="004579EB"/>
    <w:rsid w:val="00474103"/>
    <w:rsid w:val="004C0535"/>
    <w:rsid w:val="004F628E"/>
    <w:rsid w:val="005502BA"/>
    <w:rsid w:val="005624C0"/>
    <w:rsid w:val="00564A0F"/>
    <w:rsid w:val="005D7675"/>
    <w:rsid w:val="005F21FC"/>
    <w:rsid w:val="006322DD"/>
    <w:rsid w:val="00684722"/>
    <w:rsid w:val="00710FBC"/>
    <w:rsid w:val="007112DE"/>
    <w:rsid w:val="00733728"/>
    <w:rsid w:val="00781934"/>
    <w:rsid w:val="007A6956"/>
    <w:rsid w:val="007E47B3"/>
    <w:rsid w:val="00834841"/>
    <w:rsid w:val="008E63E5"/>
    <w:rsid w:val="00986C17"/>
    <w:rsid w:val="00990B57"/>
    <w:rsid w:val="00A410AB"/>
    <w:rsid w:val="00A75A47"/>
    <w:rsid w:val="00AA05EA"/>
    <w:rsid w:val="00AE38DA"/>
    <w:rsid w:val="00B51AAF"/>
    <w:rsid w:val="00B85CE7"/>
    <w:rsid w:val="00BA6306"/>
    <w:rsid w:val="00BF14FC"/>
    <w:rsid w:val="00C35873"/>
    <w:rsid w:val="00C51860"/>
    <w:rsid w:val="00C521C4"/>
    <w:rsid w:val="00CB277A"/>
    <w:rsid w:val="00D239EE"/>
    <w:rsid w:val="00D718F0"/>
    <w:rsid w:val="00D86E1F"/>
    <w:rsid w:val="00D8769D"/>
    <w:rsid w:val="00E314DE"/>
    <w:rsid w:val="00E9330F"/>
    <w:rsid w:val="00ED4143"/>
    <w:rsid w:val="00F31D61"/>
    <w:rsid w:val="00FB040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character" w:default="1" w:styleId="a0">
    <w:name w:val="Default Paragraph Font"/>
    <w:link w:val="a1"/>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uiPriority w:val="99"/>
    <w:unhideWhenUsed/>
    <w:rsid w:val="00C51860"/>
    <w:pPr>
      <w:tabs>
        <w:tab w:val="center" w:pos="4677"/>
        <w:tab w:val="right" w:pos="9355"/>
      </w:tabs>
    </w:pPr>
    <w:rPr>
      <w:lang/>
    </w:rPr>
  </w:style>
  <w:style w:type="character" w:customStyle="1" w:styleId="a5">
    <w:name w:val="Верхний колонтитул Знак"/>
    <w:link w:val="a4"/>
    <w:uiPriority w:val="99"/>
    <w:rsid w:val="00C51860"/>
    <w:rPr>
      <w:sz w:val="22"/>
      <w:szCs w:val="22"/>
    </w:rPr>
  </w:style>
  <w:style w:type="paragraph" w:styleId="a6">
    <w:name w:val="footer"/>
    <w:basedOn w:val="a"/>
    <w:link w:val="a7"/>
    <w:uiPriority w:val="99"/>
    <w:unhideWhenUsed/>
    <w:rsid w:val="00C51860"/>
    <w:pPr>
      <w:tabs>
        <w:tab w:val="center" w:pos="4677"/>
        <w:tab w:val="right" w:pos="9355"/>
      </w:tabs>
    </w:pPr>
    <w:rPr>
      <w:lang/>
    </w:rPr>
  </w:style>
  <w:style w:type="character" w:customStyle="1" w:styleId="a7">
    <w:name w:val="Нижний колонтитул Знак"/>
    <w:link w:val="a6"/>
    <w:uiPriority w:val="99"/>
    <w:rsid w:val="00C51860"/>
    <w:rPr>
      <w:sz w:val="22"/>
      <w:szCs w:val="22"/>
    </w:rPr>
  </w:style>
  <w:style w:type="paragraph" w:styleId="a8">
    <w:name w:val="No Spacing"/>
    <w:link w:val="a9"/>
    <w:uiPriority w:val="1"/>
    <w:qFormat/>
    <w:rsid w:val="002D0FA1"/>
    <w:rPr>
      <w:sz w:val="22"/>
      <w:szCs w:val="22"/>
    </w:rPr>
  </w:style>
  <w:style w:type="character" w:customStyle="1" w:styleId="a9">
    <w:name w:val="Без интервала Знак"/>
    <w:basedOn w:val="a0"/>
    <w:link w:val="a8"/>
    <w:rsid w:val="000672B7"/>
    <w:rPr>
      <w:rFonts w:ascii="Calibri" w:hAnsi="Calibri"/>
      <w:sz w:val="22"/>
      <w:szCs w:val="22"/>
      <w:lang w:val="ru-RU" w:eastAsia="ru-RU" w:bidi="ar-SA"/>
    </w:rPr>
  </w:style>
  <w:style w:type="paragraph" w:customStyle="1" w:styleId="ConsPlusNormal">
    <w:name w:val="ConsPlusNormal"/>
    <w:rsid w:val="001410CF"/>
    <w:pPr>
      <w:widowControl w:val="0"/>
      <w:ind w:firstLine="720"/>
    </w:pPr>
    <w:rPr>
      <w:rFonts w:ascii="Arial" w:hAnsi="Arial"/>
      <w:snapToGrid w:val="0"/>
    </w:rPr>
  </w:style>
  <w:style w:type="paragraph" w:customStyle="1" w:styleId="a1">
    <w:name w:val="Знак"/>
    <w:basedOn w:val="a"/>
    <w:link w:val="a0"/>
    <w:rsid w:val="001410CF"/>
    <w:pPr>
      <w:spacing w:before="100" w:beforeAutospacing="1" w:after="100" w:afterAutospacing="1" w:line="240" w:lineRule="auto"/>
    </w:pPr>
    <w:rPr>
      <w:rFonts w:ascii="Tahoma" w:hAnsi="Tahoma"/>
      <w:sz w:val="20"/>
      <w:szCs w:val="20"/>
      <w:lang w:val="en-US" w:eastAsia="en-US"/>
    </w:rPr>
  </w:style>
  <w:style w:type="paragraph" w:styleId="aa">
    <w:name w:val="Balloon Text"/>
    <w:basedOn w:val="a"/>
    <w:semiHidden/>
    <w:rsid w:val="00263589"/>
    <w:rPr>
      <w:rFonts w:ascii="Tahoma" w:hAnsi="Tahoma" w:cs="Tahoma"/>
      <w:sz w:val="16"/>
      <w:szCs w:val="16"/>
    </w:rPr>
  </w:style>
  <w:style w:type="character" w:styleId="ab">
    <w:name w:val="Hyperlink"/>
    <w:basedOn w:val="a0"/>
    <w:rsid w:val="00370C50"/>
    <w:rPr>
      <w:color w:val="0000FF"/>
      <w:u w:val="single"/>
    </w:rPr>
  </w:style>
  <w:style w:type="paragraph" w:styleId="ac">
    <w:name w:val="Body Text"/>
    <w:basedOn w:val="a"/>
    <w:rsid w:val="00370C50"/>
    <w:pPr>
      <w:spacing w:after="120"/>
    </w:pPr>
  </w:style>
</w:styles>
</file>

<file path=word/webSettings.xml><?xml version="1.0" encoding="utf-8"?>
<w:webSettings xmlns:r="http://schemas.openxmlformats.org/officeDocument/2006/relationships" xmlns:w="http://schemas.openxmlformats.org/wordprocessingml/2006/main">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C28DB6EB275CED07465ED03E98C6A65CD4A8BC26750166E7CC8AF0B25w3IDH" TargetMode="External"/><Relationship Id="rId3" Type="http://schemas.openxmlformats.org/officeDocument/2006/relationships/settings" Target="settings.xml"/><Relationship Id="rId7" Type="http://schemas.openxmlformats.org/officeDocument/2006/relationships/hyperlink" Target="consultantplus://offline/ref=DC28DB6EB275CED07465ED03E98C6A65CD4A89CA6E53166E7CC8AF0B25w3ID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6</Pages>
  <Words>1889</Words>
  <Characters>10770</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АДМИНИСТРАЦИЯ </vt:lpstr>
    </vt:vector>
  </TitlesOfParts>
  <Company/>
  <LinksUpToDate>false</LinksUpToDate>
  <CharactersWithSpaces>12634</CharactersWithSpaces>
  <SharedDoc>false</SharedDoc>
  <HLinks>
    <vt:vector size="12" baseType="variant">
      <vt:variant>
        <vt:i4>5373963</vt:i4>
      </vt:variant>
      <vt:variant>
        <vt:i4>3</vt:i4>
      </vt:variant>
      <vt:variant>
        <vt:i4>0</vt:i4>
      </vt:variant>
      <vt:variant>
        <vt:i4>5</vt:i4>
      </vt:variant>
      <vt:variant>
        <vt:lpwstr>consultantplus://offline/ref=DC28DB6EB275CED07465ED03E98C6A65CD4A8BC26750166E7CC8AF0B25w3IDH</vt:lpwstr>
      </vt:variant>
      <vt:variant>
        <vt:lpwstr/>
      </vt:variant>
      <vt:variant>
        <vt:i4>5374034</vt:i4>
      </vt:variant>
      <vt:variant>
        <vt:i4>0</vt:i4>
      </vt:variant>
      <vt:variant>
        <vt:i4>0</vt:i4>
      </vt:variant>
      <vt:variant>
        <vt:i4>5</vt:i4>
      </vt:variant>
      <vt:variant>
        <vt:lpwstr>consultantplus://offline/ref=DC28DB6EB275CED07465ED03E98C6A65CD4A89CA6E53166E7CC8AF0B25w3IDH</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dc:title>
  <dc:subject/>
  <dc:creator>Отдел</dc:creator>
  <cp:keywords/>
  <dc:description/>
  <cp:lastModifiedBy>СЭФ</cp:lastModifiedBy>
  <cp:revision>3</cp:revision>
  <cp:lastPrinted>2016-03-24T10:58:00Z</cp:lastPrinted>
  <dcterms:created xsi:type="dcterms:W3CDTF">2016-03-24T10:38:00Z</dcterms:created>
  <dcterms:modified xsi:type="dcterms:W3CDTF">2016-03-24T10:59:00Z</dcterms:modified>
</cp:coreProperties>
</file>