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1570" w14:textId="77777777" w:rsidR="003511B3" w:rsidRPr="003511B3" w:rsidRDefault="003511B3" w:rsidP="003511B3">
      <w:pPr>
        <w:tabs>
          <w:tab w:val="left" w:pos="8055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                      РОССИЙСКАЯ ФЕДЕРАЦИЯ</w:t>
      </w: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ab/>
      </w:r>
    </w:p>
    <w:p w14:paraId="2BCD1571" w14:textId="77777777" w:rsidR="003511B3" w:rsidRPr="003511B3" w:rsidRDefault="003511B3" w:rsidP="003511B3">
      <w:pPr>
        <w:tabs>
          <w:tab w:val="left" w:pos="3225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                        РОСТОВСКАЯ ОБЛАСТЬ</w:t>
      </w:r>
    </w:p>
    <w:p w14:paraId="2BCD1572" w14:textId="77777777" w:rsidR="003511B3" w:rsidRPr="003511B3" w:rsidRDefault="003511B3" w:rsidP="003511B3">
      <w:pPr>
        <w:tabs>
          <w:tab w:val="left" w:pos="322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                       МИЛЮТИНСКИЙ РАЙОН</w:t>
      </w:r>
    </w:p>
    <w:p w14:paraId="2BCD1573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    </w:t>
      </w:r>
      <w:r w:rsidRPr="003511B3">
        <w:rPr>
          <w:rFonts w:ascii="Times New Roman" w:eastAsia="Calibri" w:hAnsi="Times New Roman" w:cs="Times New Roman"/>
          <w:b/>
          <w:sz w:val="28"/>
          <w:szCs w:val="24"/>
          <w:lang w:eastAsia="ru-RU"/>
        </w:rPr>
        <w:t xml:space="preserve"> </w:t>
      </w: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>Администрация Лукичевского сельского поселения</w:t>
      </w:r>
    </w:p>
    <w:p w14:paraId="2BCD1574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14:paraId="2BCD1575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</w:p>
    <w:p w14:paraId="2BCD1576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                                            ПОСТАНОВЛЕНИЕ</w:t>
      </w:r>
    </w:p>
    <w:p w14:paraId="2BCD1577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BCD1578" w14:textId="77777777" w:rsidR="003511B3" w:rsidRPr="003511B3" w:rsidRDefault="003511B3" w:rsidP="003511B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BCD1579" w14:textId="77777777" w:rsidR="003511B3" w:rsidRPr="003511B3" w:rsidRDefault="003511B3" w:rsidP="003511B3">
      <w:pPr>
        <w:tabs>
          <w:tab w:val="left" w:pos="381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511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4C5BB1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3511B3">
        <w:rPr>
          <w:rFonts w:ascii="Times New Roman" w:eastAsia="Calibri" w:hAnsi="Times New Roman" w:cs="Times New Roman"/>
          <w:sz w:val="24"/>
          <w:szCs w:val="24"/>
          <w:lang w:eastAsia="ru-RU"/>
        </w:rPr>
        <w:t>.0</w:t>
      </w:r>
      <w:r w:rsidRPr="004C5BB1">
        <w:rPr>
          <w:rFonts w:ascii="Times New Roman" w:eastAsia="Calibri" w:hAnsi="Times New Roman" w:cs="Times New Roman"/>
          <w:sz w:val="24"/>
          <w:szCs w:val="24"/>
          <w:lang w:eastAsia="ru-RU"/>
        </w:rPr>
        <w:t>2.2024</w:t>
      </w:r>
      <w:r w:rsidRPr="003511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г.</w:t>
      </w:r>
      <w:r w:rsidRPr="003511B3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№  </w:t>
      </w:r>
      <w:r w:rsidRPr="004C5BB1">
        <w:rPr>
          <w:rFonts w:ascii="Times New Roman" w:eastAsia="Calibri" w:hAnsi="Times New Roman" w:cs="Times New Roman"/>
          <w:sz w:val="24"/>
          <w:szCs w:val="24"/>
          <w:lang w:eastAsia="ru-RU"/>
        </w:rPr>
        <w:t>20</w:t>
      </w:r>
      <w:r w:rsidRPr="003511B3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х. Сулинский</w:t>
      </w:r>
    </w:p>
    <w:p w14:paraId="2BCD157A" w14:textId="77777777" w:rsidR="003511B3" w:rsidRDefault="003511B3" w:rsidP="00FE17EF">
      <w:pPr>
        <w:shd w:val="clear" w:color="auto" w:fill="FFFFFF"/>
        <w:spacing w:before="90" w:after="90" w:line="240" w:lineRule="auto"/>
        <w:rPr>
          <w:rFonts w:ascii="Verdana" w:eastAsia="Times New Roman" w:hAnsi="Verdana" w:cs="Times New Roman"/>
          <w:color w:val="383A3A"/>
          <w:sz w:val="17"/>
          <w:szCs w:val="17"/>
          <w:lang w:eastAsia="ru-RU"/>
        </w:rPr>
      </w:pPr>
    </w:p>
    <w:p w14:paraId="2BCD157B" w14:textId="77777777" w:rsidR="00FE17EF" w:rsidRPr="00C17FD1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4"/>
          <w:szCs w:val="24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</w:t>
      </w:r>
      <w:r w:rsidRPr="00C17FD1">
        <w:rPr>
          <w:rFonts w:ascii="Times New Roman" w:eastAsia="Times New Roman" w:hAnsi="Times New Roman" w:cs="Times New Roman"/>
          <w:color w:val="383A3A"/>
          <w:sz w:val="24"/>
          <w:szCs w:val="24"/>
          <w:lang w:eastAsia="ru-RU"/>
        </w:rPr>
        <w:t>О создании противопаводковой комиссии</w:t>
      </w:r>
    </w:p>
    <w:p w14:paraId="2BCD157C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В целях предупреждения на территории </w:t>
      </w:r>
      <w:r w:rsidR="003511B3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</w:t>
      </w:r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чрезвычайных ситуаций, возможных в результате вредного воздействия вод в паводковый период, руководствуясь ст.15 Федерального закона от 06.10.2003 № 131-ФЗ «Об общих принципах организации местного самоуправления в Российской Федерации», ст.ст.7,11 Федерального закона от 21.12.1994 № 68-ФЗ «О защите населения и территорий от чрезвычайных ситуаций природного и техногенного характера»,</w:t>
      </w:r>
    </w:p>
    <w:p w14:paraId="2BCD157D" w14:textId="77777777" w:rsidR="00C5075A" w:rsidRDefault="00C5075A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                                                                </w:t>
      </w:r>
    </w:p>
    <w:p w14:paraId="2BCD157E" w14:textId="77777777" w:rsidR="00FE17EF" w:rsidRPr="00FE17EF" w:rsidRDefault="00C5075A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                                                                    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п о с т а н о в л я ю:</w:t>
      </w:r>
    </w:p>
    <w:p w14:paraId="2BCD157F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         1. Создать противопаводковую комиссию </w:t>
      </w:r>
      <w:proofErr w:type="spellStart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</w:t>
      </w:r>
      <w:proofErr w:type="spellEnd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</w:p>
    <w:p w14:paraId="2BCD1580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         2. Утвердить Положение о противопаводковой комиссии </w:t>
      </w:r>
      <w:proofErr w:type="spellStart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</w:t>
      </w:r>
      <w:proofErr w:type="spellEnd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(приложение 1).</w:t>
      </w:r>
    </w:p>
    <w:p w14:paraId="2BCD1581" w14:textId="77777777" w:rsidR="00C5075A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         3. Утвердить состав противопаводковой комиссии </w:t>
      </w:r>
      <w:proofErr w:type="spellStart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</w:t>
      </w:r>
      <w:proofErr w:type="spellEnd"/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сельского поселения</w:t>
      </w:r>
    </w:p>
    <w:p w14:paraId="2BCD1582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(приложение 2).         </w:t>
      </w:r>
    </w:p>
    <w:p w14:paraId="2BCD1583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         </w:t>
      </w:r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4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. Контроль за исполнением постановления </w:t>
      </w:r>
      <w:r w:rsidR="00C5075A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оставляю за собой.</w:t>
      </w:r>
    </w:p>
    <w:p w14:paraId="2BCD1584" w14:textId="77777777" w:rsid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85" w14:textId="77777777" w:rsidR="00C5075A" w:rsidRDefault="00C5075A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6" w14:textId="77777777" w:rsidR="00C5075A" w:rsidRPr="00FE17EF" w:rsidRDefault="00C5075A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7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Глава администрации    </w:t>
      </w:r>
    </w:p>
    <w:p w14:paraId="2BCD1588" w14:textId="77777777" w:rsidR="00FE17EF" w:rsidRPr="00FE17EF" w:rsidRDefault="00C5075A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                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               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                   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 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А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Н</w:t>
      </w:r>
      <w:r w:rsidR="00FE17EF"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Ткачёв</w:t>
      </w:r>
    </w:p>
    <w:p w14:paraId="2BCD1589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8A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8B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C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D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E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8F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0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1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2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3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4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5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6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7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8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9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A" w14:textId="77777777" w:rsidR="00C5075A" w:rsidRDefault="00C5075A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9B" w14:textId="77777777" w:rsidR="00FE17EF" w:rsidRPr="00FE17EF" w:rsidRDefault="00FE17EF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Приложение  1</w:t>
      </w:r>
    </w:p>
    <w:p w14:paraId="2BCD159C" w14:textId="77777777" w:rsidR="00FE17EF" w:rsidRPr="00FE17EF" w:rsidRDefault="00FE17EF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к постановлению администрации</w:t>
      </w:r>
    </w:p>
    <w:p w14:paraId="2BCD159D" w14:textId="77777777" w:rsidR="00FE17EF" w:rsidRPr="00FE17EF" w:rsidRDefault="00477369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</w:p>
    <w:p w14:paraId="2BCD159E" w14:textId="77777777" w:rsidR="00FE17EF" w:rsidRPr="00FE17EF" w:rsidRDefault="00FE17EF" w:rsidP="00FE17EF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от  2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0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.0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.20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24г.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 №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20</w:t>
      </w:r>
    </w:p>
    <w:p w14:paraId="2BCD159F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A0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ПОЛОЖЕНИЕ</w:t>
      </w:r>
    </w:p>
    <w:p w14:paraId="2BCD15A1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о противопаводковой комиссии</w:t>
      </w:r>
    </w:p>
    <w:p w14:paraId="2BCD15A2" w14:textId="77777777" w:rsidR="00FE17EF" w:rsidRPr="00FE17EF" w:rsidRDefault="00477369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администрации Лукичевского сельского поселения</w:t>
      </w:r>
    </w:p>
    <w:p w14:paraId="2BCD15A3" w14:textId="77777777" w:rsidR="00FE17EF" w:rsidRPr="00FE17EF" w:rsidRDefault="00FE17EF" w:rsidP="00FE17EF">
      <w:pPr>
        <w:shd w:val="clear" w:color="auto" w:fill="FFFFFF"/>
        <w:spacing w:before="90" w:after="9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A4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1. Общие положения</w:t>
      </w:r>
    </w:p>
    <w:p w14:paraId="2BCD15A5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Противопаводковая комиссия 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администрации </w:t>
      </w:r>
      <w:proofErr w:type="spellStart"/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</w:t>
      </w:r>
      <w:proofErr w:type="spellEnd"/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(далее Комиссия) является временным координирующим органом районного звена территориальной подсистемы РСЧС, создаваемым в угрожаемый период, и предназначена для организации и выполнения работ в период весенне-летнего паводка и наводнения по предупреждению чрезвычайных ситуаций, уменьшению ущерба при их возникновении и ликвидации их последствий, а также координации деятельности по этим вопросам предприятий, организаций и учреждений, расположенных на территории 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, независимо от ведомственной принадлежности и форм собственности.</w:t>
      </w:r>
    </w:p>
    <w:p w14:paraId="2BCD15A6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В своей деятельности Комиссия руководствуется требованиями Федерального закона «О защите населения и территорий от чрезвычайных ситуаций природного и техногенного х</w:t>
      </w:r>
      <w:r w:rsidR="00477369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арактера»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</w:p>
    <w:p w14:paraId="2BCD15A7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Комиссия осуществляет свою деятельность под руководством главы администрации </w:t>
      </w:r>
      <w:r w:rsidR="00904A72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и председателя КЧС и ПБ </w:t>
      </w:r>
      <w:r w:rsidR="00904A72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администрации Милютинского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муниципального района.</w:t>
      </w:r>
    </w:p>
    <w:p w14:paraId="2BCD15A8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A9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2. Основные задачи Комиссии</w:t>
      </w:r>
    </w:p>
    <w:p w14:paraId="2BCD15AA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Основными задачами являются:</w:t>
      </w:r>
    </w:p>
    <w:p w14:paraId="2BCD15AB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организация и контроль за осуществлением противопаводковых мероприятий, а также обеспечение надежности работы потенциально опасных объектов, объектов жизнеобеспечения и снижения последствий чрезвычайных ситуаций, защиты населения при наводнении;</w:t>
      </w:r>
    </w:p>
    <w:p w14:paraId="2BCD15AC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организация наблюдения и контроля за состоянием окружающей среды и прогнозирование чрезвычайных ситуаций;</w:t>
      </w:r>
    </w:p>
    <w:p w14:paraId="2BCD15AD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обеспечение готовности органов управления, сил и средств к действиям в чрезвычайных ситуациях, а также создание и поддержание в состоянии готовности пунктов управления;</w:t>
      </w:r>
    </w:p>
    <w:p w14:paraId="2BCD15AE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         - организация разработки нормативных правовых актов в области защиты населения и территории города от чрезвычайных ситуаций;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br w:type="textWrapping" w:clear="all"/>
        <w:t>          - создание резервов финансовых и материальных ресурсов, используемых для покрытия расходов на профилактические мероприятия и ликвидацию чрезвычайных ситуаций, а также на содержание и обеспечение аварийно-спасательных подразделений, оказание помощи пострадавшим от наводнения;</w:t>
      </w:r>
    </w:p>
    <w:p w14:paraId="2BCD15AF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руководство работами по ликвидации чрезвычайных ситуаций, организация привлечения трудоспособного населения к этим работам;</w:t>
      </w:r>
    </w:p>
    <w:p w14:paraId="2BCD15B0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планирование и организация эвакуации населения, размещения эвакуируемого населения и возвращения его после ликвидации чрезвычайных ситуаций в места постоянного проживания;</w:t>
      </w:r>
    </w:p>
    <w:p w14:paraId="2BCD15B1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организация сбора и обмена информацией в области защиты населения и территорий от чрезвычайных ситуаций.</w:t>
      </w:r>
    </w:p>
    <w:p w14:paraId="2BCD15B2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B3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3. Права Комиссии</w:t>
      </w:r>
    </w:p>
    <w:p w14:paraId="2BCD15B4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Комиссия имеет право:</w:t>
      </w:r>
    </w:p>
    <w:p w14:paraId="2BCD15B5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контролировать работу объектовых комиссий;</w:t>
      </w:r>
    </w:p>
    <w:p w14:paraId="2BCD15B6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осуществлять контроль за подготовкой и готовностью сил и средств к лик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видации чрезвычайных ситуаций </w:t>
      </w:r>
    </w:p>
    <w:p w14:paraId="2BCD15B7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- принимать решения о проведении экстренных мер по обеспечению защиты населения и территорий от последствий наводнения, снижению ущерба от них и ликвидации этих последствий на всей территории 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;</w:t>
      </w:r>
    </w:p>
    <w:p w14:paraId="2BCD15B8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lastRenderedPageBreak/>
        <w:t xml:space="preserve">          - привлекать силы и средства 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Милютинского района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для проведения мероприятий по предупреждению и ликвидации чрезвычайных ситуаций;</w:t>
      </w:r>
    </w:p>
    <w:p w14:paraId="2BCD15B9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устанавливать, при необходимости, в зонах чрезвычайных ситуаций особый режим работы предприятий, организаций и учреждений, а также порядок въезда и выезда граждан и их поведения;</w:t>
      </w:r>
    </w:p>
    <w:p w14:paraId="2BCD15BA" w14:textId="77777777" w:rsid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- требовать от всех предприятий, организаций и учреждений, независимо от их принадлежности, расположенных на территории 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, представления в комиссию информации о паводковой ситуациях, а также оперативной информации о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ходе ликвидации их последствий.</w:t>
      </w:r>
    </w:p>
    <w:p w14:paraId="2BCD15BB" w14:textId="77777777" w:rsidR="005650FD" w:rsidRPr="00FE17EF" w:rsidRDefault="005650FD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BC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4. Состав Комиссии</w:t>
      </w:r>
    </w:p>
    <w:p w14:paraId="2BCD15BD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Председателем Комиссии является глав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а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администрации 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</w:p>
    <w:p w14:paraId="2BCD15BE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Председатель Комиссии несет персональную ответственность за выполнение возложенных на Комиссию задач и функций.</w:t>
      </w:r>
    </w:p>
    <w:p w14:paraId="2BCD15BF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Председатель Комиссии:</w:t>
      </w:r>
    </w:p>
    <w:p w14:paraId="2BCD15C0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распределяет и утверждает обязанности между членами Комиссии;</w:t>
      </w:r>
    </w:p>
    <w:p w14:paraId="2BCD15C1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привлекает в установленном порядке при угрозе наводнения и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возникновения</w:t>
      </w:r>
      <w:r w:rsidR="005650FD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чрезвычайной ситуации силы и средства, независимо от их принадлежности, для выполнения работ по предотвращению и ликвидации чрезвычайных ситуаций;</w:t>
      </w:r>
    </w:p>
    <w:p w14:paraId="2BCD15C2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- вводить режим ЧС</w:t>
      </w:r>
      <w:r w:rsidR="00C121C3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 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в зависимости от сложившейся обстановки;</w:t>
      </w:r>
    </w:p>
    <w:p w14:paraId="2BCD15C3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- приводит в готовность и использует, силы и средства, входящие в звенья на территории </w:t>
      </w:r>
      <w:r w:rsidR="00C121C3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</w:t>
      </w:r>
    </w:p>
    <w:p w14:paraId="2BCD15C4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</w:t>
      </w:r>
    </w:p>
    <w:p w14:paraId="2BCD15C5" w14:textId="77777777" w:rsidR="00FE17EF" w:rsidRPr="00FE17EF" w:rsidRDefault="00FE17EF" w:rsidP="00FE17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b/>
          <w:bCs/>
          <w:color w:val="383A3A"/>
          <w:sz w:val="20"/>
          <w:szCs w:val="20"/>
          <w:lang w:eastAsia="ru-RU"/>
        </w:rPr>
        <w:t>5. Организация работы Комиссии</w:t>
      </w:r>
    </w:p>
    <w:p w14:paraId="2BCD15C6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          Персональный состав Комиссии утверждается главой администрации </w:t>
      </w:r>
      <w:r w:rsidR="00C121C3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 Члены Комиссии участвуют в заседаниях без права замены.</w:t>
      </w:r>
    </w:p>
    <w:p w14:paraId="2BCD15C7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Работа Комиссии организуется по плану работы ежемесячно в период половодья.</w:t>
      </w:r>
    </w:p>
    <w:p w14:paraId="2BCD15C8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Работа Комиссии оформляется протоколом, по результатам рассмотрения вопросов принимает решения, обязательные для исполнения всеми органами управления, а также предприятиями, организациями и учреждениями независимо от их ведомственной подчиненности и форм собственности.</w:t>
      </w:r>
    </w:p>
    <w:p w14:paraId="2BCD15C9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         Регистрация, учет и организация контроля исполнения решений Комиссии осуществляются секретарем.</w:t>
      </w:r>
    </w:p>
    <w:p w14:paraId="2BCD15CA" w14:textId="77777777" w:rsidR="00FE17EF" w:rsidRPr="00FE17EF" w:rsidRDefault="00FE17EF" w:rsidP="00FE17EF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         В период между заседаниями Комиссии решения принимаются председателем или его заместителем и доводятся до исполнителей в виде соответствующих указаний или поручений.  </w:t>
      </w:r>
    </w:p>
    <w:p w14:paraId="2BCD15CB" w14:textId="77777777" w:rsidR="00AD19F7" w:rsidRDefault="00AD19F7" w:rsidP="0097306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CD15CC" w14:textId="77777777" w:rsidR="00973068" w:rsidRDefault="00973068" w:rsidP="00973068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2BCD15CD" w14:textId="77777777" w:rsidR="00973068" w:rsidRPr="00FE17EF" w:rsidRDefault="00973068" w:rsidP="00973068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 xml:space="preserve">Приложение  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</w:t>
      </w:r>
    </w:p>
    <w:p w14:paraId="2BCD15CE" w14:textId="77777777" w:rsidR="00973068" w:rsidRPr="00FE17EF" w:rsidRDefault="00973068" w:rsidP="00973068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к постановлению администрации</w:t>
      </w:r>
    </w:p>
    <w:p w14:paraId="2BCD15CF" w14:textId="77777777" w:rsidR="00973068" w:rsidRPr="00FE17EF" w:rsidRDefault="00973068" w:rsidP="00973068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Лукичевского сельского поселения</w:t>
      </w:r>
    </w:p>
    <w:p w14:paraId="2BCD15D0" w14:textId="77777777" w:rsidR="00973068" w:rsidRDefault="00973068" w:rsidP="00973068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от  2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0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.20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24г.</w:t>
      </w:r>
      <w:r w:rsidRPr="00FE17EF"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  №</w:t>
      </w:r>
      <w:r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  <w:t>20</w:t>
      </w:r>
    </w:p>
    <w:p w14:paraId="2BCD15D1" w14:textId="77777777" w:rsidR="00973068" w:rsidRDefault="00973068" w:rsidP="00973068">
      <w:pPr>
        <w:shd w:val="clear" w:color="auto" w:fill="FFFFFF"/>
        <w:spacing w:before="90" w:after="90" w:line="240" w:lineRule="auto"/>
        <w:ind w:left="4956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D2" w14:textId="77777777" w:rsidR="00973068" w:rsidRPr="00FE17EF" w:rsidRDefault="00973068" w:rsidP="00FE1466">
      <w:pPr>
        <w:shd w:val="clear" w:color="auto" w:fill="FFFFFF"/>
        <w:spacing w:before="90" w:after="90" w:line="240" w:lineRule="auto"/>
        <w:ind w:left="4956"/>
        <w:jc w:val="right"/>
        <w:rPr>
          <w:rFonts w:ascii="Times New Roman" w:eastAsia="Times New Roman" w:hAnsi="Times New Roman" w:cs="Times New Roman"/>
          <w:color w:val="383A3A"/>
          <w:sz w:val="20"/>
          <w:szCs w:val="20"/>
          <w:lang w:eastAsia="ru-RU"/>
        </w:rPr>
      </w:pPr>
    </w:p>
    <w:p w14:paraId="2BCD15D3" w14:textId="77777777" w:rsidR="00973068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 xml:space="preserve">Состав противопаводковой комиссии администрации </w:t>
      </w:r>
      <w:proofErr w:type="spellStart"/>
      <w:r w:rsidRPr="00FE1466">
        <w:rPr>
          <w:rFonts w:ascii="Times New Roman" w:hAnsi="Times New Roman" w:cs="Times New Roman"/>
          <w:sz w:val="20"/>
          <w:szCs w:val="20"/>
        </w:rPr>
        <w:t>Лукичевского</w:t>
      </w:r>
      <w:proofErr w:type="spellEnd"/>
      <w:r w:rsidRPr="00FE1466">
        <w:rPr>
          <w:rFonts w:ascii="Times New Roman" w:hAnsi="Times New Roman" w:cs="Times New Roman"/>
          <w:sz w:val="20"/>
          <w:szCs w:val="20"/>
        </w:rPr>
        <w:t xml:space="preserve"> сельского поселения:</w:t>
      </w:r>
    </w:p>
    <w:p w14:paraId="2BCD15D4" w14:textId="77777777" w:rsidR="00FE1466" w:rsidRP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BCD15D5" w14:textId="77777777" w:rsidR="00FE1466" w:rsidRP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 xml:space="preserve">Председатель комиссии: Глава администрации Лукичевского сельского поселения </w:t>
      </w:r>
    </w:p>
    <w:p w14:paraId="2BCD15D6" w14:textId="77777777" w:rsidR="00FE1466" w:rsidRP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 xml:space="preserve">Заместитель председателя комиссии: заместитель </w:t>
      </w:r>
      <w:r w:rsidR="00041A22">
        <w:rPr>
          <w:rFonts w:ascii="Times New Roman" w:hAnsi="Times New Roman" w:cs="Times New Roman"/>
          <w:sz w:val="20"/>
          <w:szCs w:val="20"/>
        </w:rPr>
        <w:t>г</w:t>
      </w:r>
      <w:r w:rsidRPr="00FE1466">
        <w:rPr>
          <w:rFonts w:ascii="Times New Roman" w:hAnsi="Times New Roman" w:cs="Times New Roman"/>
          <w:sz w:val="20"/>
          <w:szCs w:val="20"/>
        </w:rPr>
        <w:t>лав</w:t>
      </w:r>
      <w:r w:rsidR="00041A22">
        <w:rPr>
          <w:rFonts w:ascii="Times New Roman" w:hAnsi="Times New Roman" w:cs="Times New Roman"/>
          <w:sz w:val="20"/>
          <w:szCs w:val="20"/>
        </w:rPr>
        <w:t>ы</w:t>
      </w:r>
      <w:r w:rsidRPr="00FE1466">
        <w:rPr>
          <w:rFonts w:ascii="Times New Roman" w:hAnsi="Times New Roman" w:cs="Times New Roman"/>
          <w:sz w:val="20"/>
          <w:szCs w:val="20"/>
        </w:rPr>
        <w:t xml:space="preserve"> администрации Лукичевского сельского поселения </w:t>
      </w:r>
    </w:p>
    <w:p w14:paraId="2BCD15D7" w14:textId="77777777" w:rsidR="00FE1466" w:rsidRP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 xml:space="preserve">Секретарь комиссии: специалист 1 категории администрации Лукичевского сельского поселения </w:t>
      </w:r>
    </w:p>
    <w:p w14:paraId="2BCD15D8" w14:textId="77777777" w:rsid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</w:p>
    <w:p w14:paraId="2BCD15D9" w14:textId="77777777" w:rsid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2BCD15DA" w14:textId="77777777" w:rsidR="0013402D" w:rsidRPr="00FE1466" w:rsidRDefault="0013402D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>начальник сектора экономики и финансов</w:t>
      </w:r>
    </w:p>
    <w:p w14:paraId="2BCD15DB" w14:textId="77777777" w:rsidR="00FE1466" w:rsidRPr="00FE1466" w:rsidRDefault="00FE1466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 w:rsidRPr="00FE1466">
        <w:rPr>
          <w:rFonts w:ascii="Times New Roman" w:hAnsi="Times New Roman" w:cs="Times New Roman"/>
          <w:sz w:val="20"/>
          <w:szCs w:val="20"/>
        </w:rPr>
        <w:t>инспектор ВУС</w:t>
      </w:r>
    </w:p>
    <w:p w14:paraId="2BCD15DC" w14:textId="77777777" w:rsidR="00FE1466" w:rsidRPr="00FE1466" w:rsidRDefault="0013402D" w:rsidP="00FE1466">
      <w:pPr>
        <w:pStyle w:val="a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инспектор </w:t>
      </w:r>
      <w:r w:rsidR="00FE1466" w:rsidRPr="00FE1466">
        <w:rPr>
          <w:rFonts w:ascii="Times New Roman" w:hAnsi="Times New Roman" w:cs="Times New Roman"/>
          <w:sz w:val="20"/>
          <w:szCs w:val="20"/>
        </w:rPr>
        <w:t xml:space="preserve">по земельным </w:t>
      </w:r>
      <w:r>
        <w:rPr>
          <w:rFonts w:ascii="Times New Roman" w:hAnsi="Times New Roman" w:cs="Times New Roman"/>
          <w:sz w:val="20"/>
          <w:szCs w:val="20"/>
        </w:rPr>
        <w:t xml:space="preserve"> и имущественным отношениям</w:t>
      </w:r>
    </w:p>
    <w:sectPr w:rsidR="00FE1466" w:rsidRPr="00FE1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17EF"/>
    <w:rsid w:val="00041A22"/>
    <w:rsid w:val="0013402D"/>
    <w:rsid w:val="003511B3"/>
    <w:rsid w:val="00477369"/>
    <w:rsid w:val="004C5BB1"/>
    <w:rsid w:val="005650FD"/>
    <w:rsid w:val="00904A72"/>
    <w:rsid w:val="00973068"/>
    <w:rsid w:val="00AD19F7"/>
    <w:rsid w:val="00B474D4"/>
    <w:rsid w:val="00C121C3"/>
    <w:rsid w:val="00C17FD1"/>
    <w:rsid w:val="00C5075A"/>
    <w:rsid w:val="00F020B8"/>
    <w:rsid w:val="00FE1466"/>
    <w:rsid w:val="00FE1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D1570"/>
  <w15:docId w15:val="{F1FDC70C-A44A-4557-9E07-A8D5132DB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E14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1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04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1124</Words>
  <Characters>6413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Сергей Трухин</cp:lastModifiedBy>
  <cp:revision>22</cp:revision>
  <dcterms:created xsi:type="dcterms:W3CDTF">2024-02-28T11:00:00Z</dcterms:created>
  <dcterms:modified xsi:type="dcterms:W3CDTF">2024-03-06T08:17:00Z</dcterms:modified>
</cp:coreProperties>
</file>