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AE706" w14:textId="77777777" w:rsidR="00833DB5" w:rsidRPr="00AA4CCA" w:rsidRDefault="00833DB5" w:rsidP="00833DB5">
      <w:pPr>
        <w:spacing w:after="24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B4256"/>
          <w:kern w:val="36"/>
          <w:sz w:val="24"/>
          <w:szCs w:val="24"/>
          <w:lang w:eastAsia="ru-RU"/>
        </w:rPr>
      </w:pPr>
      <w:r w:rsidRPr="00AA4CCA">
        <w:rPr>
          <w:rFonts w:ascii="Times New Roman" w:eastAsia="Times New Roman" w:hAnsi="Times New Roman" w:cs="Times New Roman"/>
          <w:b/>
          <w:bCs/>
          <w:color w:val="3B4256"/>
          <w:kern w:val="36"/>
          <w:sz w:val="24"/>
          <w:szCs w:val="24"/>
          <w:lang w:eastAsia="ru-RU"/>
        </w:rPr>
        <w:t>Действия населения при наводнении или паводках</w:t>
      </w:r>
    </w:p>
    <w:p w14:paraId="035AE707" w14:textId="77777777" w:rsidR="00833DB5" w:rsidRPr="00833DB5" w:rsidRDefault="00833DB5" w:rsidP="00833DB5">
      <w:pPr>
        <w:spacing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noProof/>
          <w:color w:val="055BD7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 wp14:anchorId="035AE72F" wp14:editId="035AE730">
            <wp:extent cx="10153650" cy="7620000"/>
            <wp:effectExtent l="0" t="0" r="0" b="0"/>
            <wp:docPr id="1" name="Рисунок 1" descr="Действия населения при наводнении или паводках ">
              <a:hlinkClick xmlns:a="http://schemas.openxmlformats.org/drawingml/2006/main" r:id="rId5" tooltip="&quot;Действия населения при наводнении или паводках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ействия населения при наводнении или паводках ">
                      <a:hlinkClick r:id="rId5" tooltip="&quot;Действия населения при наводнении или паводках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365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AE708" w14:textId="77777777" w:rsidR="00833DB5" w:rsidRDefault="00833DB5" w:rsidP="00833DB5">
      <w:pPr>
        <w:spacing w:after="240" w:line="480" w:lineRule="atLeast"/>
        <w:textAlignment w:val="baseline"/>
        <w:outlineLvl w:val="1"/>
        <w:rPr>
          <w:rFonts w:ascii="inherit" w:eastAsia="Times New Roman" w:hAnsi="inherit" w:cs="Arial"/>
          <w:b/>
          <w:bCs/>
          <w:color w:val="3B4256"/>
          <w:sz w:val="36"/>
          <w:szCs w:val="36"/>
          <w:lang w:eastAsia="ru-RU"/>
        </w:rPr>
      </w:pPr>
    </w:p>
    <w:p w14:paraId="035AE709" w14:textId="77777777" w:rsidR="00833DB5" w:rsidRPr="00833DB5" w:rsidRDefault="00833DB5" w:rsidP="00833DB5">
      <w:pPr>
        <w:spacing w:after="240" w:line="480" w:lineRule="atLeast"/>
        <w:textAlignment w:val="baseline"/>
        <w:outlineLvl w:val="1"/>
        <w:rPr>
          <w:rFonts w:ascii="inherit" w:eastAsia="Times New Roman" w:hAnsi="inherit" w:cs="Arial"/>
          <w:b/>
          <w:bCs/>
          <w:color w:val="3B4256"/>
          <w:sz w:val="36"/>
          <w:szCs w:val="36"/>
          <w:lang w:eastAsia="ru-RU"/>
        </w:rPr>
      </w:pPr>
      <w:r>
        <w:rPr>
          <w:rFonts w:ascii="inherit" w:eastAsia="Times New Roman" w:hAnsi="inherit" w:cs="Arial"/>
          <w:b/>
          <w:bCs/>
          <w:color w:val="3B4256"/>
          <w:sz w:val="36"/>
          <w:szCs w:val="36"/>
          <w:lang w:eastAsia="ru-RU"/>
        </w:rPr>
        <w:t>Д</w:t>
      </w:r>
      <w:r w:rsidRPr="00833DB5">
        <w:rPr>
          <w:rFonts w:ascii="inherit" w:eastAsia="Times New Roman" w:hAnsi="inherit" w:cs="Arial"/>
          <w:b/>
          <w:bCs/>
          <w:color w:val="3B4256"/>
          <w:sz w:val="36"/>
          <w:szCs w:val="36"/>
          <w:lang w:eastAsia="ru-RU"/>
        </w:rPr>
        <w:t>ействия при наводнении или паводке</w:t>
      </w:r>
    </w:p>
    <w:p w14:paraId="035AE70A" w14:textId="77777777" w:rsidR="00833DB5" w:rsidRPr="00833DB5" w:rsidRDefault="00833DB5" w:rsidP="00833DB5">
      <w:pPr>
        <w:spacing w:after="30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lastRenderedPageBreak/>
        <w:t>Наводнение — это временное затопление значительной части суши водой в результате действий сил природы.</w:t>
      </w:r>
    </w:p>
    <w:p w14:paraId="035AE70B" w14:textId="77777777" w:rsidR="00833DB5" w:rsidRPr="00833DB5" w:rsidRDefault="00833DB5" w:rsidP="00833DB5">
      <w:pPr>
        <w:spacing w:after="300" w:line="420" w:lineRule="atLeast"/>
        <w:textAlignment w:val="baseline"/>
        <w:outlineLvl w:val="2"/>
        <w:rPr>
          <w:rFonts w:ascii="inherit" w:eastAsia="Times New Roman" w:hAnsi="inherit" w:cs="Arial"/>
          <w:color w:val="3B4256"/>
          <w:sz w:val="30"/>
          <w:szCs w:val="30"/>
          <w:lang w:eastAsia="ru-RU"/>
        </w:rPr>
      </w:pPr>
      <w:r w:rsidRPr="00833DB5">
        <w:rPr>
          <w:rFonts w:ascii="inherit" w:eastAsia="Times New Roman" w:hAnsi="inherit" w:cs="Arial"/>
          <w:color w:val="3B4256"/>
          <w:sz w:val="30"/>
          <w:szCs w:val="30"/>
          <w:lang w:eastAsia="ru-RU"/>
        </w:rPr>
        <w:t>Наводнение может произойти в результате:</w:t>
      </w:r>
    </w:p>
    <w:p w14:paraId="035AE70C" w14:textId="77777777" w:rsidR="00833DB5" w:rsidRPr="00833DB5" w:rsidRDefault="00833DB5" w:rsidP="00833DB5">
      <w:pPr>
        <w:numPr>
          <w:ilvl w:val="0"/>
          <w:numId w:val="1"/>
        </w:numPr>
        <w:spacing w:after="120" w:line="383" w:lineRule="atLeast"/>
        <w:ind w:left="0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сброса воды с гидротехнических сооружений;</w:t>
      </w:r>
    </w:p>
    <w:p w14:paraId="035AE70D" w14:textId="77777777" w:rsidR="00833DB5" w:rsidRPr="00833DB5" w:rsidRDefault="00833DB5" w:rsidP="00833DB5">
      <w:pPr>
        <w:numPr>
          <w:ilvl w:val="0"/>
          <w:numId w:val="1"/>
        </w:numPr>
        <w:spacing w:after="120" w:line="383" w:lineRule="atLeast"/>
        <w:ind w:left="0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t xml:space="preserve"> быстрого таяния снегов, образования ледяных заторов;</w:t>
      </w:r>
    </w:p>
    <w:p w14:paraId="035AE70E" w14:textId="77777777" w:rsidR="00833DB5" w:rsidRPr="00833DB5" w:rsidRDefault="00833DB5" w:rsidP="00833DB5">
      <w:pPr>
        <w:numPr>
          <w:ilvl w:val="0"/>
          <w:numId w:val="1"/>
        </w:numPr>
        <w:spacing w:after="120" w:line="383" w:lineRule="atLeast"/>
        <w:ind w:left="0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обильных продолжительных осадков, либо кратковременных, но очень интенсивных;</w:t>
      </w:r>
    </w:p>
    <w:p w14:paraId="035AE70F" w14:textId="77777777" w:rsidR="00833DB5" w:rsidRPr="00833DB5" w:rsidRDefault="00833DB5" w:rsidP="00833DB5">
      <w:pPr>
        <w:numPr>
          <w:ilvl w:val="0"/>
          <w:numId w:val="1"/>
        </w:numPr>
        <w:spacing w:after="120" w:line="383" w:lineRule="atLeast"/>
        <w:ind w:left="0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нагонов воды с моря или больших рек на побережья и в устья рек сильным навальным ветром или приливом.</w:t>
      </w:r>
    </w:p>
    <w:p w14:paraId="035AE710" w14:textId="77777777" w:rsidR="00833DB5" w:rsidRPr="00833DB5" w:rsidRDefault="00833DB5" w:rsidP="00833DB5">
      <w:pPr>
        <w:spacing w:after="30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Наводнения (паводки) можно прогнозировать, а значит, принять предупредительные меры. С получением прогноза о возможном наводнении осуществляется оповещение населения с помощью сирен, через сеть радио- и телевизионного вещания, другими возможными средствами.</w:t>
      </w:r>
    </w:p>
    <w:p w14:paraId="035AE711" w14:textId="77777777" w:rsidR="00833DB5" w:rsidRPr="00833DB5" w:rsidRDefault="00833DB5" w:rsidP="00833DB5">
      <w:pPr>
        <w:spacing w:after="30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Получив предупреждение об угрозе наводнения (затопления), сообщите об этом вашим близким, соседям, окажите помощь престарелым и больным. В информации будет сообщено о времени и границах затопления, рекомендации жителям о целесообразном поведении и порядке эвакуации.</w:t>
      </w:r>
    </w:p>
    <w:p w14:paraId="035AE712" w14:textId="77777777" w:rsidR="00833DB5" w:rsidRPr="00833DB5" w:rsidRDefault="00833DB5" w:rsidP="00833DB5">
      <w:pPr>
        <w:spacing w:after="300" w:line="420" w:lineRule="atLeast"/>
        <w:textAlignment w:val="baseline"/>
        <w:outlineLvl w:val="2"/>
        <w:rPr>
          <w:rFonts w:ascii="inherit" w:eastAsia="Times New Roman" w:hAnsi="inherit" w:cs="Arial"/>
          <w:color w:val="3B4256"/>
          <w:sz w:val="30"/>
          <w:szCs w:val="30"/>
          <w:lang w:eastAsia="ru-RU"/>
        </w:rPr>
      </w:pPr>
      <w:r w:rsidRPr="00833DB5">
        <w:rPr>
          <w:rFonts w:ascii="inherit" w:eastAsia="Times New Roman" w:hAnsi="inherit" w:cs="Arial"/>
          <w:color w:val="3B4256"/>
          <w:sz w:val="30"/>
          <w:szCs w:val="30"/>
          <w:lang w:eastAsia="ru-RU"/>
        </w:rPr>
        <w:t>Перед эвакуацией для сохранения своего дома следует:</w:t>
      </w:r>
    </w:p>
    <w:p w14:paraId="035AE713" w14:textId="77777777" w:rsidR="00833DB5" w:rsidRPr="00833DB5" w:rsidRDefault="00833DB5" w:rsidP="00833DB5">
      <w:pPr>
        <w:numPr>
          <w:ilvl w:val="0"/>
          <w:numId w:val="2"/>
        </w:numPr>
        <w:spacing w:after="120" w:line="383" w:lineRule="atLeast"/>
        <w:ind w:left="0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отключить воду, газ, электричество;</w:t>
      </w:r>
    </w:p>
    <w:p w14:paraId="035AE714" w14:textId="77777777" w:rsidR="00833DB5" w:rsidRPr="00833DB5" w:rsidRDefault="00833DB5" w:rsidP="00833DB5">
      <w:pPr>
        <w:numPr>
          <w:ilvl w:val="0"/>
          <w:numId w:val="2"/>
        </w:numPr>
        <w:spacing w:after="120" w:line="383" w:lineRule="atLeast"/>
        <w:ind w:left="0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погасить огонь в печах;</w:t>
      </w:r>
    </w:p>
    <w:p w14:paraId="035AE715" w14:textId="77777777" w:rsidR="00833DB5" w:rsidRPr="00833DB5" w:rsidRDefault="00833DB5" w:rsidP="00833DB5">
      <w:pPr>
        <w:numPr>
          <w:ilvl w:val="0"/>
          <w:numId w:val="2"/>
        </w:numPr>
        <w:spacing w:after="120" w:line="383" w:lineRule="atLeast"/>
        <w:ind w:left="0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перенести на верхние этажи (чердаки) зданий ценные вещи и имущество;</w:t>
      </w:r>
    </w:p>
    <w:p w14:paraId="035AE716" w14:textId="77777777" w:rsidR="00833DB5" w:rsidRPr="00833DB5" w:rsidRDefault="00833DB5" w:rsidP="00833DB5">
      <w:pPr>
        <w:numPr>
          <w:ilvl w:val="0"/>
          <w:numId w:val="2"/>
        </w:numPr>
        <w:spacing w:after="120" w:line="383" w:lineRule="atLeast"/>
        <w:ind w:left="0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закрыть окна и двери, при необходимости забить окна и двери первых этажей досками или фанерой.</w:t>
      </w:r>
    </w:p>
    <w:p w14:paraId="035AE717" w14:textId="77777777" w:rsidR="00833DB5" w:rsidRPr="00833DB5" w:rsidRDefault="00833DB5" w:rsidP="00833DB5">
      <w:pPr>
        <w:spacing w:after="300" w:line="420" w:lineRule="atLeast"/>
        <w:textAlignment w:val="baseline"/>
        <w:outlineLvl w:val="2"/>
        <w:rPr>
          <w:rFonts w:ascii="inherit" w:eastAsia="Times New Roman" w:hAnsi="inherit" w:cs="Arial"/>
          <w:color w:val="3B4256"/>
          <w:sz w:val="30"/>
          <w:szCs w:val="30"/>
          <w:lang w:eastAsia="ru-RU"/>
        </w:rPr>
      </w:pPr>
      <w:r w:rsidRPr="00833DB5">
        <w:rPr>
          <w:rFonts w:ascii="inherit" w:eastAsia="Times New Roman" w:hAnsi="inherit" w:cs="Arial"/>
          <w:color w:val="3B4256"/>
          <w:sz w:val="30"/>
          <w:szCs w:val="30"/>
          <w:lang w:eastAsia="ru-RU"/>
        </w:rPr>
        <w:t>При получении сигнала о начале эвакуации необходимо быстро собрать и взять особой:</w:t>
      </w:r>
    </w:p>
    <w:p w14:paraId="035AE718" w14:textId="77777777" w:rsidR="00833DB5" w:rsidRPr="00833DB5" w:rsidRDefault="00833DB5" w:rsidP="00833DB5">
      <w:pPr>
        <w:numPr>
          <w:ilvl w:val="0"/>
          <w:numId w:val="3"/>
        </w:numPr>
        <w:spacing w:after="120" w:line="383" w:lineRule="atLeast"/>
        <w:ind w:left="0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документы (в герметичной упаковке), ценности, лекарства;</w:t>
      </w:r>
    </w:p>
    <w:p w14:paraId="035AE719" w14:textId="77777777" w:rsidR="00833DB5" w:rsidRPr="00833DB5" w:rsidRDefault="00833DB5" w:rsidP="00833DB5">
      <w:pPr>
        <w:numPr>
          <w:ilvl w:val="0"/>
          <w:numId w:val="3"/>
        </w:numPr>
        <w:spacing w:after="120" w:line="383" w:lineRule="atLeast"/>
        <w:ind w:left="0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комплект одежды и обуви по сезону;</w:t>
      </w:r>
    </w:p>
    <w:p w14:paraId="035AE71A" w14:textId="77777777" w:rsidR="00833DB5" w:rsidRPr="00833DB5" w:rsidRDefault="00833DB5" w:rsidP="00833DB5">
      <w:pPr>
        <w:numPr>
          <w:ilvl w:val="0"/>
          <w:numId w:val="3"/>
        </w:numPr>
        <w:spacing w:after="120" w:line="383" w:lineRule="atLeast"/>
        <w:ind w:left="0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lastRenderedPageBreak/>
        <w:t>запас продуктов питания на несколько дней, затем следовать на объявленный эвакуационный пункт для отправки в безопасные районы.</w:t>
      </w:r>
    </w:p>
    <w:p w14:paraId="035AE71B" w14:textId="77777777" w:rsidR="00833DB5" w:rsidRPr="00833DB5" w:rsidRDefault="00833DB5" w:rsidP="00833DB5">
      <w:pPr>
        <w:spacing w:after="300" w:line="420" w:lineRule="atLeast"/>
        <w:textAlignment w:val="baseline"/>
        <w:outlineLvl w:val="2"/>
        <w:rPr>
          <w:rFonts w:ascii="inherit" w:eastAsia="Times New Roman" w:hAnsi="inherit" w:cs="Arial"/>
          <w:color w:val="3B4256"/>
          <w:sz w:val="30"/>
          <w:szCs w:val="30"/>
          <w:lang w:eastAsia="ru-RU"/>
        </w:rPr>
      </w:pPr>
      <w:r w:rsidRPr="00833DB5">
        <w:rPr>
          <w:rFonts w:ascii="inherit" w:eastAsia="Times New Roman" w:hAnsi="inherit" w:cs="Arial"/>
          <w:color w:val="3B4256"/>
          <w:sz w:val="30"/>
          <w:szCs w:val="30"/>
          <w:lang w:eastAsia="ru-RU"/>
        </w:rPr>
        <w:t>При внезапном наводнении до прибытия помощи необходимо как можно быстрее:</w:t>
      </w:r>
    </w:p>
    <w:p w14:paraId="035AE71C" w14:textId="77777777" w:rsidR="00833DB5" w:rsidRPr="00833DB5" w:rsidRDefault="00833DB5" w:rsidP="00833DB5">
      <w:pPr>
        <w:numPr>
          <w:ilvl w:val="0"/>
          <w:numId w:val="4"/>
        </w:numPr>
        <w:spacing w:after="144" w:line="383" w:lineRule="atLeast"/>
        <w:ind w:left="0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Если затопление в селе или частном секторе, отогнать скот в безопасные места, отдаленные от зоны затопления.</w:t>
      </w:r>
    </w:p>
    <w:p w14:paraId="035AE71D" w14:textId="77777777" w:rsidR="00833DB5" w:rsidRPr="00833DB5" w:rsidRDefault="00833DB5" w:rsidP="00833DB5">
      <w:pPr>
        <w:numPr>
          <w:ilvl w:val="0"/>
          <w:numId w:val="4"/>
        </w:numPr>
        <w:spacing w:after="144" w:line="383" w:lineRule="atLeast"/>
        <w:ind w:left="0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Занять ближайшее безопасное возвышенное место и быть готовым к организованной эвакуации по воде. Оставайтесь на нем до прибытия помощи.</w:t>
      </w:r>
    </w:p>
    <w:p w14:paraId="035AE71E" w14:textId="77777777" w:rsidR="00833DB5" w:rsidRPr="00833DB5" w:rsidRDefault="00833DB5" w:rsidP="00833DB5">
      <w:pPr>
        <w:numPr>
          <w:ilvl w:val="0"/>
          <w:numId w:val="4"/>
        </w:numPr>
        <w:spacing w:after="144" w:line="383" w:lineRule="atLeast"/>
        <w:ind w:left="0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Принять меры, позволяющие спасателям своевременно обнаружить людей, отрезанных водой и нуждающихся в помощи:</w:t>
      </w:r>
    </w:p>
    <w:p w14:paraId="035AE71F" w14:textId="77777777" w:rsidR="00833DB5" w:rsidRPr="00833DB5" w:rsidRDefault="00833DB5" w:rsidP="00833DB5">
      <w:pPr>
        <w:numPr>
          <w:ilvl w:val="1"/>
          <w:numId w:val="4"/>
        </w:numPr>
        <w:spacing w:after="120" w:line="383" w:lineRule="atLeast"/>
        <w:ind w:left="0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в светлое время — вывесить на высоком месте полотнища (например, белое или цветное полотенце);</w:t>
      </w:r>
    </w:p>
    <w:p w14:paraId="035AE720" w14:textId="77777777" w:rsidR="00833DB5" w:rsidRPr="00833DB5" w:rsidRDefault="00833DB5" w:rsidP="00833DB5">
      <w:pPr>
        <w:numPr>
          <w:ilvl w:val="1"/>
          <w:numId w:val="4"/>
        </w:numPr>
        <w:spacing w:after="120" w:line="383" w:lineRule="atLeast"/>
        <w:ind w:left="0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в темное время — подавать световые сигналы: разведите костер, зажгите фонарь, подавайте сигналы фонариком.</w:t>
      </w:r>
    </w:p>
    <w:p w14:paraId="035AE721" w14:textId="77777777" w:rsidR="00833DB5" w:rsidRPr="00833DB5" w:rsidRDefault="00833DB5" w:rsidP="00833DB5">
      <w:pPr>
        <w:spacing w:after="30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Отталкивайте шестом опасные предметы.</w:t>
      </w:r>
    </w:p>
    <w:p w14:paraId="035AE722" w14:textId="77777777" w:rsidR="00833DB5" w:rsidRPr="00833DB5" w:rsidRDefault="00833DB5" w:rsidP="00833DB5">
      <w:pPr>
        <w:spacing w:after="300" w:line="420" w:lineRule="atLeast"/>
        <w:textAlignment w:val="baseline"/>
        <w:outlineLvl w:val="2"/>
        <w:rPr>
          <w:rFonts w:ascii="inherit" w:eastAsia="Times New Roman" w:hAnsi="inherit" w:cs="Arial"/>
          <w:color w:val="3B4256"/>
          <w:sz w:val="30"/>
          <w:szCs w:val="30"/>
          <w:lang w:eastAsia="ru-RU"/>
        </w:rPr>
      </w:pPr>
      <w:r w:rsidRPr="00833DB5">
        <w:rPr>
          <w:rFonts w:ascii="inherit" w:eastAsia="Times New Roman" w:hAnsi="inherit" w:cs="Arial"/>
          <w:color w:val="3B4256"/>
          <w:sz w:val="30"/>
          <w:szCs w:val="30"/>
          <w:lang w:eastAsia="ru-RU"/>
        </w:rPr>
        <w:t>Если вода продолжает прибывать:</w:t>
      </w:r>
    </w:p>
    <w:p w14:paraId="035AE723" w14:textId="77777777" w:rsidR="00833DB5" w:rsidRPr="00833DB5" w:rsidRDefault="00833DB5" w:rsidP="00833DB5">
      <w:pPr>
        <w:numPr>
          <w:ilvl w:val="0"/>
          <w:numId w:val="5"/>
        </w:numPr>
        <w:spacing w:after="120" w:line="383" w:lineRule="atLeast"/>
        <w:ind w:left="0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сделайте плот из подручных материалов;</w:t>
      </w:r>
    </w:p>
    <w:p w14:paraId="035AE724" w14:textId="77777777" w:rsidR="00833DB5" w:rsidRPr="00833DB5" w:rsidRDefault="00833DB5" w:rsidP="00833DB5">
      <w:pPr>
        <w:numPr>
          <w:ilvl w:val="0"/>
          <w:numId w:val="5"/>
        </w:numPr>
        <w:spacing w:after="120" w:line="383" w:lineRule="atLeast"/>
        <w:ind w:left="0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эвакуируйтесь только тогда, когда уровень воды достигнет места, где вы находитесь;</w:t>
      </w:r>
    </w:p>
    <w:p w14:paraId="035AE725" w14:textId="77777777" w:rsidR="00833DB5" w:rsidRPr="00833DB5" w:rsidRDefault="00833DB5" w:rsidP="00833DB5">
      <w:pPr>
        <w:numPr>
          <w:ilvl w:val="0"/>
          <w:numId w:val="5"/>
        </w:numPr>
        <w:spacing w:after="120" w:line="383" w:lineRule="atLeast"/>
        <w:ind w:left="0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управляйте плотом с помощью шеста;</w:t>
      </w:r>
    </w:p>
    <w:p w14:paraId="035AE726" w14:textId="77777777" w:rsidR="00833DB5" w:rsidRPr="00833DB5" w:rsidRDefault="00833DB5" w:rsidP="00833DB5">
      <w:pPr>
        <w:numPr>
          <w:ilvl w:val="0"/>
          <w:numId w:val="5"/>
        </w:numPr>
        <w:spacing w:after="120" w:line="383" w:lineRule="atLeast"/>
        <w:ind w:left="0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плывите в ближайшее, безопасное место;</w:t>
      </w:r>
    </w:p>
    <w:p w14:paraId="035AE727" w14:textId="77777777" w:rsidR="00833DB5" w:rsidRPr="00833DB5" w:rsidRDefault="00833DB5" w:rsidP="00833DB5">
      <w:pPr>
        <w:numPr>
          <w:ilvl w:val="0"/>
          <w:numId w:val="5"/>
        </w:numPr>
        <w:spacing w:after="120" w:line="383" w:lineRule="atLeast"/>
        <w:ind w:left="0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подавайте сигналы, позволяющие вас обнаружить.</w:t>
      </w:r>
    </w:p>
    <w:p w14:paraId="035AE728" w14:textId="77777777" w:rsidR="00833DB5" w:rsidRPr="00833DB5" w:rsidRDefault="00833DB5" w:rsidP="00833DB5">
      <w:pPr>
        <w:spacing w:after="30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Оказавшись в воде — держитесь за плавающие предметы, сохраняйте присутствие духа!</w:t>
      </w:r>
    </w:p>
    <w:p w14:paraId="035AE729" w14:textId="77777777" w:rsidR="00833DB5" w:rsidRPr="00833DB5" w:rsidRDefault="00833DB5" w:rsidP="00833DB5">
      <w:pPr>
        <w:spacing w:after="300" w:line="420" w:lineRule="atLeast"/>
        <w:textAlignment w:val="baseline"/>
        <w:outlineLvl w:val="2"/>
        <w:rPr>
          <w:rFonts w:ascii="inherit" w:eastAsia="Times New Roman" w:hAnsi="inherit" w:cs="Arial"/>
          <w:color w:val="3B4256"/>
          <w:sz w:val="30"/>
          <w:szCs w:val="30"/>
          <w:lang w:eastAsia="ru-RU"/>
        </w:rPr>
      </w:pPr>
      <w:r w:rsidRPr="00833DB5">
        <w:rPr>
          <w:rFonts w:ascii="inherit" w:eastAsia="Times New Roman" w:hAnsi="inherit" w:cs="Arial"/>
          <w:color w:val="3B4256"/>
          <w:sz w:val="30"/>
          <w:szCs w:val="30"/>
          <w:lang w:eastAsia="ru-RU"/>
        </w:rPr>
        <w:t>Если вода застала в поле или лесу:</w:t>
      </w:r>
    </w:p>
    <w:p w14:paraId="035AE72A" w14:textId="77777777" w:rsidR="00833DB5" w:rsidRPr="00833DB5" w:rsidRDefault="00833DB5" w:rsidP="00833DB5">
      <w:pPr>
        <w:numPr>
          <w:ilvl w:val="0"/>
          <w:numId w:val="6"/>
        </w:numPr>
        <w:spacing w:after="120" w:line="383" w:lineRule="atLeast"/>
        <w:ind w:left="0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необходимо выйти на возвышенные места, если нет такой возвышенности — забраться на дерево;</w:t>
      </w:r>
    </w:p>
    <w:p w14:paraId="035AE72B" w14:textId="77777777" w:rsidR="00833DB5" w:rsidRPr="00833DB5" w:rsidRDefault="00833DB5" w:rsidP="00833DB5">
      <w:pPr>
        <w:numPr>
          <w:ilvl w:val="0"/>
          <w:numId w:val="6"/>
        </w:numPr>
        <w:spacing w:after="120" w:line="383" w:lineRule="atLeast"/>
        <w:ind w:left="0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lastRenderedPageBreak/>
        <w:t>используются все предметы, способные удержать человека на воде (бревна, доски, деревянные двери, бочки, автомобильные шины и т. д.).</w:t>
      </w:r>
    </w:p>
    <w:p w14:paraId="035AE72C" w14:textId="77777777" w:rsidR="00833DB5" w:rsidRPr="00833DB5" w:rsidRDefault="00833DB5" w:rsidP="00833DB5">
      <w:pPr>
        <w:numPr>
          <w:ilvl w:val="0"/>
          <w:numId w:val="6"/>
        </w:numPr>
        <w:spacing w:after="300" w:line="383" w:lineRule="atLeast"/>
        <w:ind w:left="0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В любой обстановке не теряйте самообладания, не поддавайтесь панике, действуйте быстро, но без суеты и уверенно.</w:t>
      </w:r>
    </w:p>
    <w:p w14:paraId="035AE72D" w14:textId="77777777" w:rsidR="00833DB5" w:rsidRPr="00833DB5" w:rsidRDefault="00833DB5" w:rsidP="00833DB5">
      <w:pPr>
        <w:spacing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833DB5">
        <w:rPr>
          <w:rFonts w:ascii="inherit" w:eastAsia="Times New Roman" w:hAnsi="inherit" w:cs="Arial"/>
          <w:b/>
          <w:bCs/>
          <w:color w:val="3B4256"/>
          <w:sz w:val="26"/>
          <w:szCs w:val="26"/>
          <w:bdr w:val="none" w:sz="0" w:space="0" w:color="auto" w:frame="1"/>
          <w:lang w:eastAsia="ru-RU"/>
        </w:rPr>
        <w:t>Будьте внимательны к речевым сообщениям органов управления по дела</w:t>
      </w:r>
      <w:r>
        <w:rPr>
          <w:rFonts w:ascii="inherit" w:eastAsia="Times New Roman" w:hAnsi="inherit" w:cs="Arial"/>
          <w:b/>
          <w:bCs/>
          <w:color w:val="3B4256"/>
          <w:sz w:val="26"/>
          <w:szCs w:val="26"/>
          <w:bdr w:val="none" w:sz="0" w:space="0" w:color="auto" w:frame="1"/>
          <w:lang w:eastAsia="ru-RU"/>
        </w:rPr>
        <w:t>м</w:t>
      </w:r>
      <w:r w:rsidRPr="00833DB5">
        <w:rPr>
          <w:rFonts w:ascii="inherit" w:eastAsia="Times New Roman" w:hAnsi="inherit" w:cs="Arial"/>
          <w:b/>
          <w:bCs/>
          <w:color w:val="3B4256"/>
          <w:sz w:val="26"/>
          <w:szCs w:val="26"/>
          <w:bdr w:val="none" w:sz="0" w:space="0" w:color="auto" w:frame="1"/>
          <w:lang w:eastAsia="ru-RU"/>
        </w:rPr>
        <w:t xml:space="preserve"> ГО и ЧС.</w:t>
      </w:r>
    </w:p>
    <w:p w14:paraId="035AE72E" w14:textId="77777777" w:rsidR="001B7858" w:rsidRPr="00833DB5" w:rsidRDefault="001B7858">
      <w:pPr>
        <w:rPr>
          <w:rFonts w:ascii="Times New Roman" w:hAnsi="Times New Roman" w:cs="Times New Roman"/>
          <w:sz w:val="24"/>
          <w:szCs w:val="24"/>
        </w:rPr>
      </w:pPr>
    </w:p>
    <w:sectPr w:rsidR="001B7858" w:rsidRPr="00833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29C4"/>
    <w:multiLevelType w:val="multilevel"/>
    <w:tmpl w:val="00284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DED3358"/>
    <w:multiLevelType w:val="multilevel"/>
    <w:tmpl w:val="0D168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7C32580"/>
    <w:multiLevelType w:val="multilevel"/>
    <w:tmpl w:val="C2EC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0AA2C13"/>
    <w:multiLevelType w:val="multilevel"/>
    <w:tmpl w:val="0BF06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6D501D"/>
    <w:multiLevelType w:val="multilevel"/>
    <w:tmpl w:val="3BBCF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24F48D1"/>
    <w:multiLevelType w:val="multilevel"/>
    <w:tmpl w:val="6D76C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1215983">
    <w:abstractNumId w:val="1"/>
  </w:num>
  <w:num w:numId="2" w16cid:durableId="1642542639">
    <w:abstractNumId w:val="4"/>
  </w:num>
  <w:num w:numId="3" w16cid:durableId="2044867007">
    <w:abstractNumId w:val="2"/>
  </w:num>
  <w:num w:numId="4" w16cid:durableId="1222474868">
    <w:abstractNumId w:val="3"/>
  </w:num>
  <w:num w:numId="5" w16cid:durableId="324284640">
    <w:abstractNumId w:val="0"/>
  </w:num>
  <w:num w:numId="6" w16cid:durableId="12255310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DB5"/>
    <w:rsid w:val="001B7858"/>
    <w:rsid w:val="00833DB5"/>
    <w:rsid w:val="00AA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AE706"/>
  <w15:docId w15:val="{168746A7-680D-4CC9-B7AE-4C68BBB22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3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3D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62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096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040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6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05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77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113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static.mchs.gov.ru/upload/site84/nIuEl3kkj7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Сергей Трухин</cp:lastModifiedBy>
  <cp:revision>2</cp:revision>
  <dcterms:created xsi:type="dcterms:W3CDTF">2024-02-07T11:48:00Z</dcterms:created>
  <dcterms:modified xsi:type="dcterms:W3CDTF">2024-02-07T19:01:00Z</dcterms:modified>
</cp:coreProperties>
</file>